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6F" w:rsidRPr="00E17B04" w:rsidRDefault="0094456F" w:rsidP="0094456F">
      <w:pPr>
        <w:pStyle w:val="ListParagraph1"/>
        <w:spacing w:after="0" w:line="360" w:lineRule="auto"/>
        <w:ind w:left="180" w:firstLine="720"/>
        <w:jc w:val="center"/>
        <w:rPr>
          <w:rFonts w:ascii="Times New Roman" w:hAnsi="Times New Roman"/>
          <w:sz w:val="28"/>
          <w:szCs w:val="28"/>
        </w:rPr>
      </w:pPr>
      <w:r w:rsidRPr="00E17B04">
        <w:rPr>
          <w:rFonts w:ascii="Times New Roman" w:hAnsi="Times New Roman"/>
          <w:sz w:val="28"/>
          <w:szCs w:val="28"/>
        </w:rPr>
        <w:t xml:space="preserve">Карта экспертной оценки </w:t>
      </w:r>
      <w:proofErr w:type="gramStart"/>
      <w:r w:rsidRPr="00E17B04">
        <w:rPr>
          <w:rFonts w:ascii="Times New Roman" w:hAnsi="Times New Roman"/>
          <w:sz w:val="28"/>
          <w:szCs w:val="28"/>
        </w:rPr>
        <w:t>индивидуального проекта</w:t>
      </w:r>
      <w:proofErr w:type="gramEnd"/>
      <w:r w:rsidRPr="00E17B0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6"/>
        <w:gridCol w:w="9860"/>
        <w:gridCol w:w="1100"/>
        <w:gridCol w:w="1300"/>
      </w:tblGrid>
      <w:tr w:rsidR="0094456F" w:rsidRPr="00E17B04" w:rsidTr="00215433">
        <w:tc>
          <w:tcPr>
            <w:tcW w:w="2616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Критерий</w:t>
            </w: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ind w:left="360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Уровень достижения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Баллы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Оценка эксперта</w:t>
            </w:r>
          </w:p>
        </w:tc>
      </w:tr>
      <w:tr w:rsidR="0094456F" w:rsidRPr="00E17B04" w:rsidTr="00215433">
        <w:tc>
          <w:tcPr>
            <w:tcW w:w="14876" w:type="dxa"/>
            <w:gridSpan w:val="4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17B04">
              <w:rPr>
                <w:b/>
                <w:bCs/>
                <w:sz w:val="28"/>
                <w:szCs w:val="28"/>
              </w:rPr>
              <w:t xml:space="preserve">Способность </w:t>
            </w:r>
            <w:proofErr w:type="gramStart"/>
            <w:r w:rsidRPr="00E17B04">
              <w:rPr>
                <w:b/>
                <w:bCs/>
                <w:sz w:val="28"/>
                <w:szCs w:val="28"/>
              </w:rPr>
              <w:t>обучающегося</w:t>
            </w:r>
            <w:proofErr w:type="gramEnd"/>
            <w:r w:rsidRPr="00E17B04">
              <w:rPr>
                <w:b/>
                <w:bCs/>
                <w:sz w:val="28"/>
                <w:szCs w:val="28"/>
              </w:rPr>
              <w:t xml:space="preserve"> актуализировать предметное содержание</w:t>
            </w:r>
          </w:p>
        </w:tc>
      </w:tr>
      <w:tr w:rsidR="0094456F" w:rsidRPr="00E17B04" w:rsidTr="00215433">
        <w:tc>
          <w:tcPr>
            <w:tcW w:w="2616" w:type="dxa"/>
            <w:vMerge w:val="restart"/>
          </w:tcPr>
          <w:p w:rsidR="0094456F" w:rsidRPr="00E17B04" w:rsidRDefault="0094456F" w:rsidP="00215433">
            <w:pPr>
              <w:pStyle w:val="ListParagraph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B04">
              <w:rPr>
                <w:rFonts w:ascii="Times New Roman" w:hAnsi="Times New Roman"/>
                <w:bCs/>
                <w:sz w:val="28"/>
                <w:szCs w:val="28"/>
              </w:rPr>
              <w:t>1. Умение обосновать выбор темы проекта</w:t>
            </w:r>
          </w:p>
          <w:p w:rsidR="0094456F" w:rsidRPr="00E17B04" w:rsidRDefault="0094456F" w:rsidP="00215433">
            <w:pPr>
              <w:pStyle w:val="ListParagraph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B04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E17B04">
              <w:rPr>
                <w:rFonts w:ascii="Times New Roman" w:hAnsi="Times New Roman"/>
                <w:sz w:val="28"/>
                <w:szCs w:val="28"/>
              </w:rPr>
              <w:t>максимум</w:t>
            </w:r>
            <w:r w:rsidRPr="00E17B04">
              <w:rPr>
                <w:rFonts w:ascii="Times New Roman" w:hAnsi="Times New Roman"/>
                <w:bCs/>
                <w:sz w:val="28"/>
                <w:szCs w:val="28"/>
              </w:rPr>
              <w:t xml:space="preserve"> 3 балла)</w:t>
            </w: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 xml:space="preserve">Тема проекта выбрана спонтанно и </w:t>
            </w:r>
            <w:proofErr w:type="spellStart"/>
            <w:r w:rsidRPr="00E17B04">
              <w:rPr>
                <w:bCs/>
                <w:sz w:val="28"/>
                <w:szCs w:val="28"/>
              </w:rPr>
              <w:t>ситуативно</w:t>
            </w:r>
            <w:proofErr w:type="spellEnd"/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c>
          <w:tcPr>
            <w:tcW w:w="2616" w:type="dxa"/>
            <w:vMerge/>
          </w:tcPr>
          <w:p w:rsidR="0094456F" w:rsidRPr="00E17B04" w:rsidRDefault="0094456F" w:rsidP="00215433">
            <w:pPr>
              <w:pStyle w:val="ListParagraph3"/>
              <w:spacing w:after="0" w:line="360" w:lineRule="auto"/>
              <w:ind w:left="360" w:firstLine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 xml:space="preserve">В актуальности и значимости проекта обучающегося убедил учитель 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c>
          <w:tcPr>
            <w:tcW w:w="2616" w:type="dxa"/>
            <w:vMerge/>
          </w:tcPr>
          <w:p w:rsidR="0094456F" w:rsidRPr="00E17B04" w:rsidRDefault="0094456F" w:rsidP="00215433">
            <w:pPr>
              <w:pStyle w:val="ListParagraph3"/>
              <w:spacing w:after="0" w:line="360" w:lineRule="auto"/>
              <w:ind w:left="360" w:firstLine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Тема проекта актуальна и значима для обучающегося в рамках изучение предметного содержания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c>
          <w:tcPr>
            <w:tcW w:w="2616" w:type="dxa"/>
            <w:vMerge/>
          </w:tcPr>
          <w:p w:rsidR="0094456F" w:rsidRPr="00E17B04" w:rsidRDefault="0094456F" w:rsidP="00215433">
            <w:pPr>
              <w:pStyle w:val="ListParagraph3"/>
              <w:spacing w:after="0" w:line="360" w:lineRule="auto"/>
              <w:ind w:left="360" w:firstLine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 xml:space="preserve">Тема проекта актуальна и профессионально значима </w:t>
            </w:r>
            <w:proofErr w:type="gramStart"/>
            <w:r w:rsidRPr="00E17B04">
              <w:rPr>
                <w:bCs/>
                <w:sz w:val="28"/>
                <w:szCs w:val="28"/>
              </w:rPr>
              <w:t>для</w:t>
            </w:r>
            <w:proofErr w:type="gramEnd"/>
            <w:r w:rsidRPr="00E17B04">
              <w:rPr>
                <w:bCs/>
                <w:sz w:val="28"/>
                <w:szCs w:val="28"/>
              </w:rPr>
              <w:t xml:space="preserve"> обучающегося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c>
          <w:tcPr>
            <w:tcW w:w="14876" w:type="dxa"/>
            <w:gridSpan w:val="4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/>
                <w:bCs/>
                <w:sz w:val="28"/>
                <w:szCs w:val="28"/>
              </w:rPr>
              <w:t xml:space="preserve">Способность </w:t>
            </w:r>
            <w:proofErr w:type="gramStart"/>
            <w:r w:rsidRPr="00E17B04">
              <w:rPr>
                <w:b/>
                <w:bCs/>
                <w:sz w:val="28"/>
                <w:szCs w:val="28"/>
              </w:rPr>
              <w:t>обучающегося</w:t>
            </w:r>
            <w:proofErr w:type="gramEnd"/>
            <w:r w:rsidRPr="00E17B04">
              <w:rPr>
                <w:b/>
                <w:bCs/>
                <w:sz w:val="28"/>
                <w:szCs w:val="28"/>
              </w:rPr>
              <w:t xml:space="preserve"> реализовать проектную деятельность</w:t>
            </w:r>
          </w:p>
        </w:tc>
      </w:tr>
      <w:tr w:rsidR="0094456F" w:rsidRPr="00E17B04" w:rsidTr="00215433">
        <w:tc>
          <w:tcPr>
            <w:tcW w:w="2616" w:type="dxa"/>
            <w:vMerge w:val="restart"/>
          </w:tcPr>
          <w:p w:rsidR="0094456F" w:rsidRPr="00E17B04" w:rsidRDefault="0094456F" w:rsidP="00215433">
            <w:pPr>
              <w:pStyle w:val="ListParagraph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B04">
              <w:rPr>
                <w:rFonts w:ascii="Times New Roman" w:hAnsi="Times New Roman"/>
                <w:bCs/>
                <w:sz w:val="28"/>
                <w:szCs w:val="28"/>
              </w:rPr>
              <w:t>2. Умение анализировать проблемную  ситуацию (</w:t>
            </w:r>
            <w:r w:rsidRPr="00E17B04">
              <w:rPr>
                <w:rFonts w:ascii="Times New Roman" w:hAnsi="Times New Roman"/>
                <w:sz w:val="28"/>
                <w:szCs w:val="28"/>
              </w:rPr>
              <w:t>максимум</w:t>
            </w:r>
            <w:r w:rsidRPr="00E17B04">
              <w:rPr>
                <w:rFonts w:ascii="Times New Roman" w:hAnsi="Times New Roman"/>
                <w:bCs/>
                <w:sz w:val="28"/>
                <w:szCs w:val="28"/>
              </w:rPr>
              <w:t xml:space="preserve"> 3 балла)</w:t>
            </w: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Проблемная ситуация не описана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Описание  проблемной ситуации не соответствует представленной информации и не содержит противоречия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Описание  проблемной ситуации соответствует представленной информации, но не содержит противоречия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Описание  проблемной ситуации соответствует представленной информации и содержит противоречия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c>
          <w:tcPr>
            <w:tcW w:w="2616" w:type="dxa"/>
            <w:vMerge w:val="restart"/>
          </w:tcPr>
          <w:p w:rsidR="0094456F" w:rsidRPr="00E17B04" w:rsidRDefault="0094456F" w:rsidP="00215433">
            <w:pPr>
              <w:pStyle w:val="ListParagraph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B04">
              <w:rPr>
                <w:rFonts w:ascii="Times New Roman" w:hAnsi="Times New Roman"/>
                <w:bCs/>
                <w:sz w:val="28"/>
                <w:szCs w:val="28"/>
              </w:rPr>
              <w:t xml:space="preserve">3. Умение сформулировать </w:t>
            </w:r>
            <w:r w:rsidRPr="00E17B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проблему (</w:t>
            </w:r>
            <w:r w:rsidRPr="00E17B04">
              <w:rPr>
                <w:rFonts w:ascii="Times New Roman" w:hAnsi="Times New Roman"/>
                <w:sz w:val="28"/>
                <w:szCs w:val="28"/>
              </w:rPr>
              <w:t>максимум</w:t>
            </w:r>
            <w:r w:rsidRPr="00E17B04">
              <w:rPr>
                <w:rFonts w:ascii="Times New Roman" w:hAnsi="Times New Roman"/>
                <w:bCs/>
                <w:sz w:val="28"/>
                <w:szCs w:val="28"/>
              </w:rPr>
              <w:t xml:space="preserve"> 3 балла)</w:t>
            </w: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lastRenderedPageBreak/>
              <w:t>Проблема не сформулирована или проблема сформулирована, но не соответствует содержанию проекта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Проблема сформулирована без анализа проблемной ситуации, неадекватно ей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Проблема сформулирована на основе анализа проблемной ситуации, но с несоблюдением требований к формулировке проблемы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 xml:space="preserve">Проблема сформулирована на основе анализа проблемной ситуации </w:t>
            </w:r>
            <w:r w:rsidRPr="00E17B04">
              <w:rPr>
                <w:sz w:val="28"/>
                <w:szCs w:val="28"/>
              </w:rPr>
              <w:t>как отсутствие или недостаток чего-либо, расхождение между фактами, приводящие к возникновению проблемной ситуации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c>
          <w:tcPr>
            <w:tcW w:w="2616" w:type="dxa"/>
            <w:vMerge w:val="restart"/>
          </w:tcPr>
          <w:p w:rsidR="0094456F" w:rsidRPr="00E17B04" w:rsidRDefault="0094456F" w:rsidP="00215433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 xml:space="preserve">4.Умение формулировать гипотезу (для исследовательских проектов) </w:t>
            </w:r>
          </w:p>
          <w:p w:rsidR="0094456F" w:rsidRPr="00E17B04" w:rsidRDefault="0094456F" w:rsidP="0021543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(</w:t>
            </w:r>
            <w:r w:rsidRPr="00E17B04">
              <w:rPr>
                <w:sz w:val="28"/>
                <w:szCs w:val="28"/>
              </w:rPr>
              <w:t>максимум</w:t>
            </w:r>
            <w:r w:rsidRPr="00E17B04">
              <w:rPr>
                <w:bCs/>
                <w:sz w:val="28"/>
                <w:szCs w:val="28"/>
              </w:rPr>
              <w:t xml:space="preserve"> 3 балла)</w:t>
            </w: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Гипотеза не сформулирована или сформулирована, но не соответствует содержанию проекта.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Гипотеза сформулирована неадекватно проблеме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 xml:space="preserve">Гипотезе </w:t>
            </w:r>
            <w:proofErr w:type="gramStart"/>
            <w:r w:rsidRPr="00E17B04">
              <w:rPr>
                <w:bCs/>
                <w:sz w:val="28"/>
                <w:szCs w:val="28"/>
              </w:rPr>
              <w:t>сформулирована</w:t>
            </w:r>
            <w:proofErr w:type="gramEnd"/>
            <w:r w:rsidRPr="00E17B04">
              <w:rPr>
                <w:bCs/>
                <w:sz w:val="28"/>
                <w:szCs w:val="28"/>
              </w:rPr>
              <w:t xml:space="preserve"> адекватно проблеме, но с несоблюдением требований к формулировке гипотезы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702504" w:rsidP="00473BC5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Гипот</w:t>
            </w:r>
            <w:r w:rsidR="00473BC5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за </w:t>
            </w:r>
            <w:r w:rsidR="0094456F" w:rsidRPr="00E17B04">
              <w:rPr>
                <w:bCs/>
                <w:sz w:val="28"/>
                <w:szCs w:val="28"/>
              </w:rPr>
              <w:t xml:space="preserve"> сформулирована адекватно проблеме как </w:t>
            </w:r>
            <w:r w:rsidR="0094456F" w:rsidRPr="00E17B04">
              <w:rPr>
                <w:sz w:val="28"/>
                <w:szCs w:val="28"/>
              </w:rPr>
              <w:t>положение, выдвигаемое в качестве предварительного, условного объяснения (или описания) некоторого явления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297"/>
        </w:trPr>
        <w:tc>
          <w:tcPr>
            <w:tcW w:w="2616" w:type="dxa"/>
            <w:vMerge w:val="restart"/>
          </w:tcPr>
          <w:p w:rsidR="0094456F" w:rsidRPr="00E17B04" w:rsidRDefault="0094456F" w:rsidP="00215433">
            <w:pPr>
              <w:pStyle w:val="ListParagraph3"/>
              <w:spacing w:after="0" w:line="360" w:lineRule="auto"/>
              <w:ind w:left="0"/>
              <w:rPr>
                <w:sz w:val="28"/>
                <w:szCs w:val="28"/>
              </w:rPr>
            </w:pPr>
            <w:r w:rsidRPr="00E17B04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17B04">
              <w:rPr>
                <w:rFonts w:ascii="Times New Roman" w:hAnsi="Times New Roman"/>
                <w:bCs/>
                <w:sz w:val="28"/>
                <w:szCs w:val="28"/>
              </w:rPr>
              <w:t>Умение</w:t>
            </w:r>
            <w:r w:rsidRPr="00E17B04">
              <w:rPr>
                <w:rFonts w:ascii="Times New Roman" w:hAnsi="Times New Roman"/>
                <w:sz w:val="28"/>
                <w:szCs w:val="28"/>
              </w:rPr>
              <w:t xml:space="preserve"> ставить и формулировать  цель (максимум 3 балла)</w:t>
            </w:r>
            <w:r w:rsidRPr="00E17B04">
              <w:rPr>
                <w:sz w:val="28"/>
                <w:szCs w:val="28"/>
              </w:rPr>
              <w:br/>
            </w:r>
          </w:p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lastRenderedPageBreak/>
              <w:t>Цель не сформулирована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360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Цель сформулирована, но не соответствует проблеме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375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Цель соответствует проблеме, но сформулирована не как способ ее разрешения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593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Цель соответствует проблеме и сформулирована как способ ее разрешения 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593"/>
        </w:trPr>
        <w:tc>
          <w:tcPr>
            <w:tcW w:w="2616" w:type="dxa"/>
            <w:vMerge w:val="restart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lastRenderedPageBreak/>
              <w:t>6. Умение моделировать проектный продукт/результат (для исследовательских проектов)</w:t>
            </w:r>
          </w:p>
          <w:p w:rsidR="0094456F" w:rsidRPr="00E17B04" w:rsidRDefault="0094456F" w:rsidP="002154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(максимум 3 балла)</w:t>
            </w: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Проектный продукт не описан как материальный или интеллектуальный результат проектной деятельности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593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Проектный продукт описан как материальный или интеллектуальный результат проектной деятельности, но неадекватен поставленной цели, не решает проблему и не имеет критериев измерения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593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Проектный продукт описан как материальный или интеллектуальный результат проектной деятельности, адекватен поставленной цели и решает проблему, критерии его измерения отсутствуют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593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Проектный продукт описан как материальный или интеллектуальный результат проектной деятельности, адекватен поставленной цели и решает проблему, приведены критерии его измерения 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593"/>
        </w:trPr>
        <w:tc>
          <w:tcPr>
            <w:tcW w:w="2616" w:type="dxa"/>
            <w:vMerge w:val="restart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7. Умение планировать задачи и действия, выбирать ресурсы достижения цели</w:t>
            </w:r>
          </w:p>
          <w:p w:rsidR="0094456F" w:rsidRPr="00E17B04" w:rsidRDefault="0094456F" w:rsidP="002154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(максимум 3 балла)</w:t>
            </w: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План реализации деятельности отсутствует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593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План разработан не подробно, схематично без описания ресурсов, и не соответствует цели 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593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План соответствует цели, но разработан не подробно, схематично без описания ресурсов 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593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План соответствует цели, разработан подробно, с описанием всех ресурсов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360"/>
        </w:trPr>
        <w:tc>
          <w:tcPr>
            <w:tcW w:w="2616" w:type="dxa"/>
            <w:vMerge w:val="restart"/>
          </w:tcPr>
          <w:p w:rsidR="0094456F" w:rsidRPr="00E17B04" w:rsidRDefault="0094456F" w:rsidP="00215433">
            <w:pPr>
              <w:pStyle w:val="ListParagraph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7B04">
              <w:rPr>
                <w:rFonts w:ascii="Times New Roman" w:hAnsi="Times New Roman"/>
                <w:sz w:val="28"/>
                <w:szCs w:val="28"/>
              </w:rPr>
              <w:t xml:space="preserve">8. Умение </w:t>
            </w:r>
            <w:r w:rsidRPr="00E17B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реализовывать деятельность по созданию проектного продукта </w:t>
            </w:r>
          </w:p>
          <w:p w:rsidR="0094456F" w:rsidRPr="00E17B04" w:rsidRDefault="0094456F" w:rsidP="00215433">
            <w:pPr>
              <w:pStyle w:val="ListParagraph3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B04">
              <w:rPr>
                <w:rFonts w:ascii="Times New Roman" w:hAnsi="Times New Roman"/>
                <w:sz w:val="28"/>
                <w:szCs w:val="28"/>
              </w:rPr>
              <w:t>(максимум 3 балла)</w:t>
            </w: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lastRenderedPageBreak/>
              <w:t xml:space="preserve">Слабо владеет предметным содержанием проекта, выбирает неадекватные </w:t>
            </w:r>
            <w:r w:rsidRPr="00E17B04">
              <w:rPr>
                <w:sz w:val="28"/>
                <w:szCs w:val="28"/>
              </w:rPr>
              <w:lastRenderedPageBreak/>
              <w:t xml:space="preserve">предметные способы и действия, с трудом определяет способы поиска, обработки и анализа информации, </w:t>
            </w:r>
            <w:r w:rsidRPr="00E17B04">
              <w:rPr>
                <w:bCs/>
                <w:color w:val="000000"/>
                <w:sz w:val="28"/>
                <w:szCs w:val="28"/>
              </w:rPr>
              <w:t xml:space="preserve">реализует проектную деятельность не в соответствии с планом 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612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Средне владеет предметным содержанием проекта, выбирает адекватные предметные способы и действия из </w:t>
            </w:r>
            <w:proofErr w:type="gramStart"/>
            <w:r w:rsidRPr="00E17B04">
              <w:rPr>
                <w:sz w:val="28"/>
                <w:szCs w:val="28"/>
              </w:rPr>
              <w:t>предложенных</w:t>
            </w:r>
            <w:proofErr w:type="gramEnd"/>
            <w:r w:rsidRPr="00E17B04">
              <w:rPr>
                <w:sz w:val="28"/>
                <w:szCs w:val="28"/>
              </w:rPr>
              <w:t xml:space="preserve"> учителем, с ошибками определяет способы поиска, обработки и анализа информации, </w:t>
            </w:r>
            <w:r w:rsidRPr="00E17B04">
              <w:rPr>
                <w:bCs/>
                <w:color w:val="000000"/>
                <w:sz w:val="28"/>
                <w:szCs w:val="28"/>
              </w:rPr>
              <w:t>реализует проектную деятельность не в соответствии с планом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660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Свободно владеет предметным содержанием проекта, допуская небольшие ошибки,  выбирает адекватные предметные способы и действия, определяет способы поиска, обработки и анализа информации, </w:t>
            </w:r>
            <w:r w:rsidRPr="00E17B04">
              <w:rPr>
                <w:bCs/>
                <w:color w:val="000000"/>
                <w:sz w:val="28"/>
                <w:szCs w:val="28"/>
              </w:rPr>
              <w:t>реализует проектную деятельность не в соответствии с планом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493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Свободно владеет предметным содержанием проекта, определяет необходимые предметные способы и действия, определяет способы поиска, обработки и анализа информации, </w:t>
            </w:r>
            <w:r w:rsidRPr="00E17B04">
              <w:rPr>
                <w:bCs/>
                <w:color w:val="000000"/>
                <w:sz w:val="28"/>
                <w:szCs w:val="28"/>
              </w:rPr>
              <w:t>реализует проектную деятельность в соответствии с планом по содержанию и по времени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360"/>
        </w:trPr>
        <w:tc>
          <w:tcPr>
            <w:tcW w:w="2616" w:type="dxa"/>
            <w:vMerge w:val="restart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9. Умение оценивать результаты проекта</w:t>
            </w:r>
          </w:p>
          <w:p w:rsidR="0094456F" w:rsidRPr="00E17B04" w:rsidRDefault="0094456F" w:rsidP="002154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(максимум 3 балла)</w:t>
            </w: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Анализ и оценка результатов проекта отсутствует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478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 xml:space="preserve">Анализ и оценка результатов проводится неконкретно, без опоры на факты 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630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Анализ и оценка результатов проводится с опорой на факты, но без достаточной аргументации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165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 xml:space="preserve">Анализ и оценка результатов проводится с опорой на факты глубоко, подробно, аргументировано  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279"/>
        </w:trPr>
        <w:tc>
          <w:tcPr>
            <w:tcW w:w="14876" w:type="dxa"/>
            <w:gridSpan w:val="4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17B04">
              <w:rPr>
                <w:b/>
                <w:bCs/>
                <w:sz w:val="28"/>
                <w:szCs w:val="28"/>
              </w:rPr>
              <w:t>Качество результатов проекта</w:t>
            </w:r>
          </w:p>
        </w:tc>
      </w:tr>
      <w:tr w:rsidR="0094456F" w:rsidRPr="00E17B04" w:rsidTr="00215433">
        <w:trPr>
          <w:trHeight w:val="370"/>
        </w:trPr>
        <w:tc>
          <w:tcPr>
            <w:tcW w:w="2616" w:type="dxa"/>
            <w:vMerge w:val="restart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10. Качество проектного продукта/результата </w:t>
            </w:r>
          </w:p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(максимум 3 балла) </w:t>
            </w: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Проектный продукт не соответствует заявленным характеристикам,  заявленной цели, не решает проблему 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675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Проектный продукт соответствует заявленным характеристикам, но не соответствует заявленной цели, не решает проблему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675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Проектный продукт соответствует заявленным характеристикам, но не полностью соответствует заявленной цели и  решению проблемы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675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Проектный продукт полностью соответствует заявленным характеристикам, заявленной цели и  решению проблемы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236"/>
        </w:trPr>
        <w:tc>
          <w:tcPr>
            <w:tcW w:w="14876" w:type="dxa"/>
            <w:gridSpan w:val="4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/>
                <w:bCs/>
                <w:sz w:val="28"/>
                <w:szCs w:val="28"/>
              </w:rPr>
              <w:t>Качество защиты проекта</w:t>
            </w:r>
          </w:p>
        </w:tc>
      </w:tr>
      <w:tr w:rsidR="0094456F" w:rsidRPr="00E17B04" w:rsidTr="00215433">
        <w:trPr>
          <w:trHeight w:val="236"/>
        </w:trPr>
        <w:tc>
          <w:tcPr>
            <w:tcW w:w="2616" w:type="dxa"/>
            <w:vMerge w:val="restart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11. Умение проводить   публичное выступление (максимум 4 балла)</w:t>
            </w: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Отсутствует свободное владение содержанием презентации,  аргументированность в подаче материала, не соблюден регламент,  нормы публичного выступления и  русского языка, не использованы невербальные средства, отсутствуют ответы на вопросы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236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Слабое владение содержанием презентации,  слабая аргументированность в подаче материала, не соблюден регламент,  нормы публичного выступления и  русского языка, использованы невербальные средства, при ответах на вопросы </w:t>
            </w:r>
            <w:r w:rsidRPr="00E17B04">
              <w:rPr>
                <w:sz w:val="28"/>
                <w:szCs w:val="28"/>
              </w:rPr>
              <w:lastRenderedPageBreak/>
              <w:t>повторяется  нужный  фрагмент  выступления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236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Среднее владение содержанием презентации,  средняя аргументированность в подаче материала, не соблюден регламент,  соблюдены нормы публичного выступления и  русского языка, использованы невербальные средства, при ответах на вопросы повторяется  нужный  фрагмент  выступления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236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Свободное владение содержанием презентации,  сильная аргументированность в подаче материала, соблюдены нормы публичного выступления и  русского языка, использованы невербальные средства, </w:t>
            </w:r>
            <w:r w:rsidRPr="00E17B04">
              <w:rPr>
                <w:bCs/>
                <w:color w:val="000000"/>
                <w:sz w:val="28"/>
                <w:szCs w:val="28"/>
              </w:rPr>
              <w:t>при ответах на вопросы приводится  развернутая, сильная аргументация, но</w:t>
            </w:r>
            <w:r w:rsidRPr="00E17B04">
              <w:rPr>
                <w:sz w:val="28"/>
                <w:szCs w:val="28"/>
              </w:rPr>
              <w:t xml:space="preserve"> не соблюден регламент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236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 xml:space="preserve">Свободное владение содержанием презентации,  сильная аргументированность в подаче материала, соблюдены нормы публичного выступления и  русского языка, использованы невербальные средства, </w:t>
            </w:r>
            <w:r w:rsidRPr="00E17B04">
              <w:rPr>
                <w:bCs/>
                <w:color w:val="000000"/>
                <w:sz w:val="28"/>
                <w:szCs w:val="28"/>
              </w:rPr>
              <w:t xml:space="preserve">при ответах на вопросы приводится  развернутая, сильная аргументация, </w:t>
            </w:r>
            <w:r w:rsidRPr="00E17B04">
              <w:rPr>
                <w:sz w:val="28"/>
                <w:szCs w:val="28"/>
              </w:rPr>
              <w:t>соблюден регламент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288"/>
        </w:trPr>
        <w:tc>
          <w:tcPr>
            <w:tcW w:w="2616" w:type="dxa"/>
            <w:vMerge w:val="restart"/>
          </w:tcPr>
          <w:p w:rsidR="0094456F" w:rsidRPr="00E17B04" w:rsidRDefault="0094456F" w:rsidP="00215433">
            <w:pPr>
              <w:pStyle w:val="ListParagraph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7B04">
              <w:rPr>
                <w:rFonts w:ascii="Times New Roman" w:hAnsi="Times New Roman"/>
                <w:sz w:val="28"/>
                <w:szCs w:val="28"/>
              </w:rPr>
              <w:t xml:space="preserve">12. Качество мультимедийной презентации </w:t>
            </w:r>
          </w:p>
          <w:p w:rsidR="0094456F" w:rsidRPr="00E17B04" w:rsidRDefault="0094456F" w:rsidP="00215433">
            <w:pPr>
              <w:pStyle w:val="ListParagraph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7B04">
              <w:rPr>
                <w:rFonts w:ascii="Times New Roman" w:hAnsi="Times New Roman"/>
                <w:sz w:val="28"/>
                <w:szCs w:val="28"/>
              </w:rPr>
              <w:t>(максимум 2 балла)</w:t>
            </w: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Нарушены все требования к составлению презентации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528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pStyle w:val="ListParagraph3"/>
              <w:spacing w:after="0" w:line="360" w:lineRule="auto"/>
              <w:ind w:left="360"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Выдержаны требования к содержанию презентации, но нарушены требования к оформлению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94456F" w:rsidRPr="00E17B04" w:rsidTr="00215433">
        <w:trPr>
          <w:trHeight w:val="528"/>
        </w:trPr>
        <w:tc>
          <w:tcPr>
            <w:tcW w:w="2616" w:type="dxa"/>
            <w:vMerge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rPr>
                <w:sz w:val="28"/>
                <w:szCs w:val="28"/>
              </w:rPr>
            </w:pPr>
          </w:p>
        </w:tc>
        <w:tc>
          <w:tcPr>
            <w:tcW w:w="9860" w:type="dxa"/>
          </w:tcPr>
          <w:p w:rsidR="0094456F" w:rsidRPr="00E17B04" w:rsidRDefault="0094456F" w:rsidP="00215433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Выдержаны требования к содержанию презентации и к оформлению</w:t>
            </w:r>
          </w:p>
        </w:tc>
        <w:tc>
          <w:tcPr>
            <w:tcW w:w="1100" w:type="dxa"/>
          </w:tcPr>
          <w:p w:rsidR="0094456F" w:rsidRPr="00E17B04" w:rsidRDefault="0094456F" w:rsidP="00215433">
            <w:pPr>
              <w:spacing w:line="360" w:lineRule="auto"/>
              <w:contextualSpacing/>
              <w:jc w:val="both"/>
              <w:rPr>
                <w:bCs/>
                <w:color w:val="FF0000"/>
                <w:sz w:val="28"/>
                <w:szCs w:val="28"/>
              </w:rPr>
            </w:pPr>
            <w:r w:rsidRPr="00E17B0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94456F" w:rsidRPr="00E17B04" w:rsidRDefault="0094456F" w:rsidP="00215433">
            <w:pPr>
              <w:spacing w:line="360" w:lineRule="auto"/>
              <w:ind w:left="360" w:firstLine="720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4456F" w:rsidRPr="00E17B04" w:rsidRDefault="0094456F" w:rsidP="0094456F">
      <w:pPr>
        <w:spacing w:line="360" w:lineRule="auto"/>
        <w:ind w:left="360" w:right="-1" w:firstLine="720"/>
        <w:jc w:val="both"/>
        <w:rPr>
          <w:sz w:val="28"/>
          <w:szCs w:val="28"/>
        </w:rPr>
        <w:sectPr w:rsidR="0094456F" w:rsidRPr="00E17B04" w:rsidSect="00A841AB">
          <w:pgSz w:w="16838" w:h="11906" w:orient="landscape" w:code="9"/>
          <w:pgMar w:top="1134" w:right="1134" w:bottom="1134" w:left="1134" w:header="567" w:footer="567" w:gutter="0"/>
          <w:cols w:space="708"/>
          <w:docGrid w:linePitch="360"/>
        </w:sectPr>
      </w:pPr>
    </w:p>
    <w:p w:rsidR="0094456F" w:rsidRPr="00E17B04" w:rsidRDefault="0094456F" w:rsidP="0094456F">
      <w:pPr>
        <w:spacing w:line="360" w:lineRule="auto"/>
        <w:ind w:left="180" w:firstLine="709"/>
        <w:jc w:val="both"/>
        <w:rPr>
          <w:sz w:val="28"/>
          <w:szCs w:val="28"/>
        </w:rPr>
      </w:pPr>
      <w:r w:rsidRPr="00E17B04">
        <w:rPr>
          <w:sz w:val="28"/>
          <w:szCs w:val="28"/>
        </w:rPr>
        <w:lastRenderedPageBreak/>
        <w:t xml:space="preserve">После заполнения всеми членами экспертной комиссии карт экспертной оценки в ходе коллективного обсуждения заполняется обобщенная карта экспертной оценки </w:t>
      </w:r>
      <w:proofErr w:type="gramStart"/>
      <w:r w:rsidRPr="00E17B04">
        <w:rPr>
          <w:sz w:val="28"/>
          <w:szCs w:val="28"/>
        </w:rPr>
        <w:t>индивидуального проекта</w:t>
      </w:r>
      <w:proofErr w:type="gramEnd"/>
      <w:r w:rsidRPr="00E17B04">
        <w:rPr>
          <w:sz w:val="28"/>
          <w:szCs w:val="28"/>
        </w:rPr>
        <w:t xml:space="preserve">. По результатам защиты экспертная комиссия оценивает не только качество выполненного индивидуального проекта и его защиту, но и определяет уровень овладения </w:t>
      </w:r>
      <w:proofErr w:type="gramStart"/>
      <w:r w:rsidRPr="00E17B04">
        <w:rPr>
          <w:sz w:val="28"/>
          <w:szCs w:val="28"/>
        </w:rPr>
        <w:t>обучающимися</w:t>
      </w:r>
      <w:proofErr w:type="gramEnd"/>
      <w:r w:rsidRPr="00E17B04">
        <w:rPr>
          <w:sz w:val="28"/>
          <w:szCs w:val="28"/>
        </w:rPr>
        <w:t xml:space="preserve"> проектной деятельностью в целом. Сделать выводы об уровне сформированности проектной компетентности выпускника можно исходя из следующей шкалы:</w:t>
      </w:r>
    </w:p>
    <w:p w:rsidR="0094456F" w:rsidRPr="00E17B04" w:rsidRDefault="0094456F" w:rsidP="0094456F">
      <w:pPr>
        <w:ind w:firstLine="1843"/>
        <w:rPr>
          <w:sz w:val="28"/>
          <w:szCs w:val="28"/>
        </w:rPr>
      </w:pPr>
      <w:r w:rsidRPr="00E17B04">
        <w:rPr>
          <w:sz w:val="28"/>
          <w:szCs w:val="28"/>
        </w:rPr>
        <w:t xml:space="preserve">Шкала оценки для предзащиты </w:t>
      </w:r>
      <w:proofErr w:type="gramStart"/>
      <w:r w:rsidRPr="00E17B04">
        <w:rPr>
          <w:sz w:val="28"/>
          <w:szCs w:val="28"/>
        </w:rPr>
        <w:t xml:space="preserve">( </w:t>
      </w:r>
      <w:proofErr w:type="gramEnd"/>
      <w:r w:rsidRPr="00E17B04">
        <w:rPr>
          <w:sz w:val="28"/>
          <w:szCs w:val="28"/>
        </w:rPr>
        <w:t>п.п.1-7,11,12) :</w:t>
      </w:r>
    </w:p>
    <w:p w:rsidR="0094456F" w:rsidRPr="00E17B04" w:rsidRDefault="0094456F" w:rsidP="0094456F">
      <w:pPr>
        <w:ind w:firstLine="1843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929"/>
      </w:tblGrid>
      <w:tr w:rsidR="0094456F" w:rsidRPr="00E17B04" w:rsidTr="00215433">
        <w:tc>
          <w:tcPr>
            <w:tcW w:w="4928" w:type="dxa"/>
          </w:tcPr>
          <w:p w:rsidR="0094456F" w:rsidRPr="00E17B04" w:rsidRDefault="0094456F" w:rsidP="00215433">
            <w:pPr>
              <w:jc w:val="center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4929" w:type="dxa"/>
          </w:tcPr>
          <w:p w:rsidR="0094456F" w:rsidRPr="00E17B04" w:rsidRDefault="0094456F" w:rsidP="00215433">
            <w:pPr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до 9 баллов</w:t>
            </w:r>
          </w:p>
        </w:tc>
      </w:tr>
      <w:tr w:rsidR="0094456F" w:rsidRPr="00E17B04" w:rsidTr="00215433">
        <w:tc>
          <w:tcPr>
            <w:tcW w:w="4928" w:type="dxa"/>
          </w:tcPr>
          <w:p w:rsidR="0094456F" w:rsidRPr="00E17B04" w:rsidRDefault="0094456F" w:rsidP="00215433">
            <w:pPr>
              <w:jc w:val="center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4929" w:type="dxa"/>
          </w:tcPr>
          <w:p w:rsidR="0094456F" w:rsidRPr="00E17B04" w:rsidRDefault="0094456F" w:rsidP="00215433">
            <w:pPr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10-17 балла</w:t>
            </w:r>
          </w:p>
        </w:tc>
      </w:tr>
      <w:tr w:rsidR="0094456F" w:rsidRPr="00E17B04" w:rsidTr="00215433">
        <w:tc>
          <w:tcPr>
            <w:tcW w:w="4928" w:type="dxa"/>
          </w:tcPr>
          <w:p w:rsidR="0094456F" w:rsidRPr="00E17B04" w:rsidRDefault="0094456F" w:rsidP="00215433">
            <w:pPr>
              <w:jc w:val="center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4929" w:type="dxa"/>
          </w:tcPr>
          <w:p w:rsidR="0094456F" w:rsidRPr="00E17B04" w:rsidRDefault="0094456F" w:rsidP="00215433">
            <w:pPr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18 -27 баллов</w:t>
            </w:r>
          </w:p>
        </w:tc>
      </w:tr>
    </w:tbl>
    <w:p w:rsidR="0094456F" w:rsidRPr="00E17B04" w:rsidRDefault="0094456F" w:rsidP="0094456F">
      <w:pPr>
        <w:ind w:firstLine="1843"/>
        <w:rPr>
          <w:sz w:val="28"/>
          <w:szCs w:val="28"/>
        </w:rPr>
      </w:pPr>
    </w:p>
    <w:p w:rsidR="0094456F" w:rsidRPr="00E17B04" w:rsidRDefault="0094456F" w:rsidP="0094456F">
      <w:pPr>
        <w:ind w:firstLine="1843"/>
        <w:rPr>
          <w:sz w:val="28"/>
          <w:szCs w:val="28"/>
        </w:rPr>
      </w:pPr>
      <w:r w:rsidRPr="00E17B04">
        <w:rPr>
          <w:sz w:val="28"/>
          <w:szCs w:val="28"/>
        </w:rPr>
        <w:t>Шкала оценки для итоговой защиты:</w:t>
      </w:r>
    </w:p>
    <w:p w:rsidR="0094456F" w:rsidRPr="00E17B04" w:rsidRDefault="0094456F" w:rsidP="0094456F">
      <w:pPr>
        <w:ind w:firstLine="1843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929"/>
      </w:tblGrid>
      <w:tr w:rsidR="0094456F" w:rsidRPr="00E17B04" w:rsidTr="00215433">
        <w:tc>
          <w:tcPr>
            <w:tcW w:w="4928" w:type="dxa"/>
          </w:tcPr>
          <w:p w:rsidR="0094456F" w:rsidRPr="00E17B04" w:rsidRDefault="0094456F" w:rsidP="00215433">
            <w:pPr>
              <w:jc w:val="center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4929" w:type="dxa"/>
          </w:tcPr>
          <w:p w:rsidR="0094456F" w:rsidRPr="00E17B04" w:rsidRDefault="0094456F" w:rsidP="00215433">
            <w:pPr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до 12 баллов</w:t>
            </w:r>
          </w:p>
        </w:tc>
      </w:tr>
      <w:tr w:rsidR="0094456F" w:rsidRPr="00E17B04" w:rsidTr="00215433">
        <w:tc>
          <w:tcPr>
            <w:tcW w:w="4928" w:type="dxa"/>
          </w:tcPr>
          <w:p w:rsidR="0094456F" w:rsidRPr="00E17B04" w:rsidRDefault="0094456F" w:rsidP="00215433">
            <w:pPr>
              <w:jc w:val="center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4929" w:type="dxa"/>
          </w:tcPr>
          <w:p w:rsidR="0094456F" w:rsidRPr="00E17B04" w:rsidRDefault="0094456F" w:rsidP="00215433">
            <w:pPr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13-23 балла</w:t>
            </w:r>
          </w:p>
        </w:tc>
      </w:tr>
      <w:tr w:rsidR="0094456F" w:rsidRPr="00E17B04" w:rsidTr="00215433">
        <w:tc>
          <w:tcPr>
            <w:tcW w:w="4928" w:type="dxa"/>
          </w:tcPr>
          <w:p w:rsidR="0094456F" w:rsidRPr="00E17B04" w:rsidRDefault="0094456F" w:rsidP="00215433">
            <w:pPr>
              <w:jc w:val="center"/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4929" w:type="dxa"/>
          </w:tcPr>
          <w:p w:rsidR="0094456F" w:rsidRPr="00E17B04" w:rsidRDefault="0094456F" w:rsidP="00215433">
            <w:pPr>
              <w:rPr>
                <w:sz w:val="28"/>
                <w:szCs w:val="28"/>
              </w:rPr>
            </w:pPr>
            <w:r w:rsidRPr="00E17B04">
              <w:rPr>
                <w:sz w:val="28"/>
                <w:szCs w:val="28"/>
              </w:rPr>
              <w:t>24 -36 баллов</w:t>
            </w:r>
          </w:p>
        </w:tc>
      </w:tr>
    </w:tbl>
    <w:p w:rsidR="00DB5236" w:rsidRDefault="00DB5236"/>
    <w:sectPr w:rsidR="00DB5236" w:rsidSect="009445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56F"/>
    <w:rsid w:val="00473BC5"/>
    <w:rsid w:val="00702504"/>
    <w:rsid w:val="0094456F"/>
    <w:rsid w:val="00B013CD"/>
    <w:rsid w:val="00DB5236"/>
    <w:rsid w:val="00E4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6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94456F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3">
    <w:name w:val="List Paragraph3"/>
    <w:basedOn w:val="a"/>
    <w:rsid w:val="0094456F"/>
    <w:pPr>
      <w:widowControl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2020-10-22T20:56:00Z</dcterms:created>
  <dcterms:modified xsi:type="dcterms:W3CDTF">2020-10-25T11:21:00Z</dcterms:modified>
</cp:coreProperties>
</file>