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A" w:rsidRPr="00B146A6" w:rsidRDefault="00F84F2C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8"/>
          <w:szCs w:val="24"/>
        </w:rPr>
        <w:t>Анализ</w:t>
      </w:r>
      <w:r w:rsidR="00C41B0A" w:rsidRPr="00B146A6">
        <w:rPr>
          <w:rFonts w:ascii="Times New Roman" w:hAnsi="Times New Roman" w:cs="Times New Roman"/>
          <w:b/>
          <w:sz w:val="28"/>
          <w:szCs w:val="24"/>
        </w:rPr>
        <w:t xml:space="preserve"> методической работы ШМО</w:t>
      </w:r>
      <w:r w:rsidRPr="00B146A6">
        <w:rPr>
          <w:rFonts w:ascii="Times New Roman" w:hAnsi="Times New Roman" w:cs="Times New Roman"/>
          <w:b/>
          <w:sz w:val="28"/>
          <w:szCs w:val="24"/>
        </w:rPr>
        <w:t xml:space="preserve"> общественных наук.</w:t>
      </w:r>
    </w:p>
    <w:p w:rsidR="00F84F2C" w:rsidRPr="00B146A6" w:rsidRDefault="00F84F2C" w:rsidP="00F84F2C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Руководитель ШМО: Максимова Ю.М.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7260"/>
      </w:tblGrid>
      <w:tr w:rsidR="00C41B0A" w:rsidRPr="00B146A6" w:rsidTr="00B70E18">
        <w:tc>
          <w:tcPr>
            <w:tcW w:w="2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26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</w:tr>
      <w:tr w:rsidR="00C41B0A" w:rsidRPr="00B146A6" w:rsidTr="00B146A6">
        <w:trPr>
          <w:trHeight w:val="369"/>
        </w:trPr>
        <w:tc>
          <w:tcPr>
            <w:tcW w:w="2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Название ШМО</w:t>
            </w:r>
          </w:p>
        </w:tc>
        <w:tc>
          <w:tcPr>
            <w:tcW w:w="726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="00B70E18" w:rsidRPr="00B146A6">
              <w:rPr>
                <w:rFonts w:ascii="Times New Roman" w:hAnsi="Times New Roman" w:cs="Times New Roman"/>
                <w:sz w:val="24"/>
                <w:szCs w:val="24"/>
              </w:rPr>
              <w:t>общественных наук</w:t>
            </w:r>
          </w:p>
        </w:tc>
      </w:tr>
    </w:tbl>
    <w:p w:rsidR="00B70E18" w:rsidRPr="00B146A6" w:rsidRDefault="00B70E18" w:rsidP="00B70E18">
      <w:pPr>
        <w:pStyle w:val="a6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146A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Цель</w:t>
      </w:r>
      <w:r w:rsidRPr="00B146A6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Pr="00B146A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непрерывное совершенствование уровня педагогического мастерства учителей, их эрудиции и компетенции.</w:t>
      </w:r>
    </w:p>
    <w:p w:rsidR="00B70E18" w:rsidRPr="00B146A6" w:rsidRDefault="00B70E18" w:rsidP="00B70E18">
      <w:pPr>
        <w:pStyle w:val="a6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70E18" w:rsidRPr="00B146A6" w:rsidRDefault="00B70E18" w:rsidP="00B70E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</w:t>
      </w:r>
      <w:r w:rsidRPr="00B14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методического  объединения учителей общественных дисциплин на 2020-2021 учебный год:</w:t>
      </w:r>
    </w:p>
    <w:p w:rsidR="00B70E18" w:rsidRPr="00B146A6" w:rsidRDefault="00B70E18" w:rsidP="00B70E18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педагогического мастерства учителей обществоведческих дисциплин на основе внедрения  новых технологий в условиях  модернизации  образования.</w:t>
      </w:r>
    </w:p>
    <w:p w:rsidR="00B70E18" w:rsidRPr="00B146A6" w:rsidRDefault="00B70E18" w:rsidP="00B70E18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6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информационных технологий в историческом, обществоведческом,  правовом, экономическом обучении и обучении географии, ОБЖ с учетом модернизации и универсализации образования</w:t>
      </w:r>
    </w:p>
    <w:p w:rsidR="00B70E18" w:rsidRPr="00B146A6" w:rsidRDefault="00B70E18" w:rsidP="00B70E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6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программ, направленных на индивидуализацию обучения с целью развития познавательной активности и повышения качества образования на уроках обществоведческих дисциплин.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b/>
          <w:bCs/>
          <w:i/>
          <w:iCs/>
          <w:color w:val="000000"/>
        </w:rPr>
      </w:pPr>
      <w:r w:rsidRPr="00B146A6">
        <w:rPr>
          <w:bCs/>
          <w:iCs/>
          <w:color w:val="000000"/>
        </w:rPr>
        <w:t>Совершенствовать работу учителей, направленную на расширение информационного пространства через изучение и внедрение компьютерных программ, а также коммуникационных технологий в образовательном процессе с целью активации учебно-познавательной деятельности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bCs/>
          <w:iCs/>
          <w:color w:val="000000"/>
        </w:rPr>
      </w:pPr>
      <w:r w:rsidRPr="00B146A6">
        <w:rPr>
          <w:bCs/>
          <w:iCs/>
          <w:color w:val="000000"/>
        </w:rPr>
        <w:t>Продолжить работу по индивидуализации обучения, уделять большое внимание одаренным учащимся и детям, проявляющим интерес к общественным наукам, сложности, творческим заданиям нестандартного содержания, исследовательской работе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bCs/>
          <w:iCs/>
          <w:color w:val="000000"/>
        </w:rPr>
        <w:t>Формирование у учащихся компетентных умений и навыков, подготовка их к применению полученных знаний в практической деятельности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учащихся.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Создать условия для повышения уровня квалификации педагога через повышение уровня самообразования.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формирования жизненных компетенций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Способствовать выявлению, изучению ценного передового педагогического опыта</w:t>
      </w:r>
    </w:p>
    <w:p w:rsidR="00B70E18" w:rsidRPr="00B146A6" w:rsidRDefault="00B70E18" w:rsidP="00B70E18">
      <w:pPr>
        <w:pStyle w:val="a3"/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и его распространения.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Обеспечить методическое сопровождение функционирующих программ и проектов.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lastRenderedPageBreak/>
        <w:t>Организация системной работы ОГЭ и ЕГЭ по истории, обществознанию, географии</w:t>
      </w:r>
    </w:p>
    <w:p w:rsidR="00B70E18" w:rsidRPr="00B146A6" w:rsidRDefault="00B70E18" w:rsidP="00B70E18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B146A6">
        <w:rPr>
          <w:color w:val="000000"/>
        </w:rPr>
        <w:t>Продолжить изучение нормативной базы ФГОС общего и среднего образования.</w:t>
      </w:r>
    </w:p>
    <w:p w:rsidR="00B70E18" w:rsidRPr="00B146A6" w:rsidRDefault="00B70E18" w:rsidP="00B146A6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146A6">
        <w:rPr>
          <w:b/>
          <w:bCs/>
          <w:i/>
          <w:iCs/>
          <w:color w:val="000000"/>
        </w:rPr>
        <w:t>Направления методической работы: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Заседания МО.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Аттестация учителей.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Участие учителей в конкурсах педагогического мастерства.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Проведение мониторинговых мероприятий.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Внеурочная деятельность по предмету.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Обеспечение преемственности при организации образовательного процесса.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Организация работы с одаренными детьми.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Презентация опыта работы, повышение рейтинга учреждения в профессиональном сообществе</w:t>
      </w:r>
      <w:r w:rsidRPr="00B146A6">
        <w:rPr>
          <w:color w:val="FF0000"/>
        </w:rPr>
        <w:t>.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 w:themeColor="text1"/>
        </w:rPr>
      </w:pPr>
      <w:r w:rsidRPr="00B146A6">
        <w:rPr>
          <w:color w:val="000000" w:themeColor="text1"/>
        </w:rPr>
        <w:t>Поддержка молодых учителей, методическая помощь и наставничество</w:t>
      </w:r>
    </w:p>
    <w:p w:rsidR="00B70E18" w:rsidRPr="00B146A6" w:rsidRDefault="00B70E18" w:rsidP="00B70E1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 w:themeColor="text1"/>
        </w:rPr>
      </w:pPr>
    </w:p>
    <w:p w:rsidR="00B70E18" w:rsidRPr="00B146A6" w:rsidRDefault="00B70E18" w:rsidP="00B146A6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146A6">
        <w:rPr>
          <w:b/>
          <w:bCs/>
          <w:i/>
          <w:iCs/>
          <w:color w:val="000000"/>
        </w:rPr>
        <w:t>Формы методической работы: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Открытые уроки и внеклассные мероприятия.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Педагогические мастерские, мастер-классы, презентация опыта.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Индивидуальные консультации с учителями-предметниками.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Целевые и взаимные посещения уроков с последующим обсуждением их результатов.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Методические недели.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 xml:space="preserve">Использование ИКТ, проектные технологии, </w:t>
      </w:r>
      <w:proofErr w:type="spellStart"/>
      <w:r w:rsidRPr="00B146A6">
        <w:rPr>
          <w:color w:val="000000"/>
        </w:rPr>
        <w:t>деятельностный</w:t>
      </w:r>
      <w:proofErr w:type="spellEnd"/>
      <w:r w:rsidRPr="00B146A6">
        <w:rPr>
          <w:color w:val="000000"/>
        </w:rPr>
        <w:t xml:space="preserve"> подход, игровые технологии, исследовательские технологии, методов фиксации и оценивания учебных достижений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Подготовка учащихся 5 – 11 классов к школьной и муниципальной олимпиадам</w:t>
      </w:r>
    </w:p>
    <w:p w:rsidR="00B70E18" w:rsidRPr="00B146A6" w:rsidRDefault="00B70E18" w:rsidP="00B70E1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146A6">
        <w:rPr>
          <w:color w:val="000000"/>
        </w:rPr>
        <w:t>Подготовка учащихся к участию в НОУ и различных конкурсах</w:t>
      </w:r>
    </w:p>
    <w:p w:rsidR="00B70E18" w:rsidRPr="00B146A6" w:rsidRDefault="00B146A6" w:rsidP="00B146A6">
      <w:pPr>
        <w:pStyle w:val="a3"/>
        <w:spacing w:before="0" w:beforeAutospacing="0" w:after="15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="00B70E18" w:rsidRPr="00B146A6">
        <w:rPr>
          <w:b/>
          <w:color w:val="000000"/>
        </w:rPr>
        <w:t>Члены школьного методического объединения</w:t>
      </w:r>
    </w:p>
    <w:p w:rsidR="00B70E18" w:rsidRPr="00B146A6" w:rsidRDefault="00B70E18" w:rsidP="00B70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886" w:type="dxa"/>
        <w:tblInd w:w="-1139" w:type="dxa"/>
        <w:tblLayout w:type="fixed"/>
        <w:tblLook w:val="01E0"/>
      </w:tblPr>
      <w:tblGrid>
        <w:gridCol w:w="1701"/>
        <w:gridCol w:w="992"/>
        <w:gridCol w:w="1134"/>
        <w:gridCol w:w="1106"/>
        <w:gridCol w:w="1984"/>
        <w:gridCol w:w="3969"/>
      </w:tblGrid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sz w:val="24"/>
                <w:szCs w:val="24"/>
              </w:rPr>
            </w:pPr>
            <w:r w:rsidRPr="00B146A6">
              <w:rPr>
                <w:b/>
                <w:sz w:val="24"/>
                <w:szCs w:val="24"/>
              </w:rPr>
              <w:t xml:space="preserve">     ФИО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146A6">
              <w:rPr>
                <w:b/>
                <w:sz w:val="24"/>
                <w:szCs w:val="24"/>
              </w:rPr>
              <w:t>Образо</w:t>
            </w:r>
            <w:proofErr w:type="spellEnd"/>
          </w:p>
          <w:p w:rsidR="00B70E18" w:rsidRPr="00B146A6" w:rsidRDefault="00B70E18" w:rsidP="00B70E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146A6"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b/>
                <w:sz w:val="24"/>
                <w:szCs w:val="24"/>
              </w:rPr>
            </w:pPr>
            <w:r w:rsidRPr="00B146A6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b/>
                <w:sz w:val="24"/>
                <w:szCs w:val="24"/>
              </w:rPr>
            </w:pPr>
            <w:r w:rsidRPr="00B146A6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B146A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B146A6">
              <w:rPr>
                <w:b/>
                <w:sz w:val="24"/>
                <w:szCs w:val="24"/>
              </w:rPr>
              <w:t>Методическая тема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t>Максимова Юлия Михайловна – руководител</w:t>
            </w:r>
            <w:r w:rsidRPr="00B146A6">
              <w:rPr>
                <w:b/>
                <w:bCs/>
                <w:sz w:val="24"/>
                <w:szCs w:val="24"/>
              </w:rPr>
              <w:lastRenderedPageBreak/>
              <w:t>ь ШМО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1 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36 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7а,7б,8а,8б,8в,9а,9б,9в,9г,10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shd w:val="clear" w:color="auto" w:fill="FFFFFF"/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 w:rsidRPr="00B146A6">
              <w:rPr>
                <w:bCs/>
                <w:iCs/>
                <w:color w:val="000000"/>
                <w:sz w:val="24"/>
                <w:szCs w:val="24"/>
              </w:rPr>
              <w:t>«Формирование учебно-познавательной мотивации учащихся на уроках истории и обществознания через технологию развития критического мышления”.</w:t>
            </w:r>
          </w:p>
          <w:p w:rsidR="00B70E18" w:rsidRPr="00B146A6" w:rsidRDefault="00B70E18" w:rsidP="00B70E18">
            <w:pPr>
              <w:rPr>
                <w:sz w:val="24"/>
                <w:szCs w:val="24"/>
              </w:rPr>
            </w:pP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lastRenderedPageBreak/>
              <w:t>Добролюбова Людмила Моисеевна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 xml:space="preserve">    9 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5а,5б,5в,11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ind w:left="34" w:hanging="34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 xml:space="preserve">«Проектно исследовательская деятельность при изучении истории малой родины как средство реализации </w:t>
            </w:r>
            <w:proofErr w:type="spellStart"/>
            <w:r w:rsidRPr="00B146A6">
              <w:rPr>
                <w:sz w:val="24"/>
                <w:szCs w:val="24"/>
              </w:rPr>
              <w:t>фгос</w:t>
            </w:r>
            <w:proofErr w:type="spellEnd"/>
            <w:r w:rsidRPr="00B146A6">
              <w:rPr>
                <w:sz w:val="24"/>
                <w:szCs w:val="24"/>
              </w:rPr>
              <w:t>»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t xml:space="preserve">Гадеева Людмила Геннадьевна 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1 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24ч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6а,6б,6в,7в,7г,11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«Использование активных приемов обучения для активизации учебно-познавательной деятельности»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t>Веселкова Светлана Михайловна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1 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30ч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5а,5б,5в,6а,6б,6в,7а,7б,7в,7г,8а,8б,8в,11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rPr>
                <w:rStyle w:val="c4"/>
                <w:sz w:val="24"/>
                <w:szCs w:val="24"/>
              </w:rPr>
            </w:pPr>
            <w:r w:rsidRPr="00B146A6">
              <w:rPr>
                <w:rStyle w:val="c4"/>
                <w:sz w:val="24"/>
                <w:szCs w:val="24"/>
              </w:rPr>
              <w:t xml:space="preserve">«Проектно-исследовательская деятельность как средство развития познавательной самостоятельности </w:t>
            </w:r>
            <w:proofErr w:type="gramStart"/>
            <w:r w:rsidRPr="00B146A6">
              <w:rPr>
                <w:rStyle w:val="c4"/>
                <w:sz w:val="24"/>
                <w:szCs w:val="24"/>
              </w:rPr>
              <w:t>обучающихся</w:t>
            </w:r>
            <w:proofErr w:type="gramEnd"/>
            <w:r w:rsidRPr="00B146A6">
              <w:rPr>
                <w:rStyle w:val="c4"/>
                <w:sz w:val="24"/>
                <w:szCs w:val="24"/>
              </w:rPr>
              <w:t xml:space="preserve"> и повышение качества географического образования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146A6">
              <w:rPr>
                <w:b/>
                <w:bCs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b/>
                <w:b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1 категория</w:t>
            </w: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12ч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9а,9б,9в,9г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rPr>
                <w:rStyle w:val="c4"/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«Роль информационной образовательной среды в развитии творческих способностей обучающихся»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t>Кушниров Виталий Петрович</w:t>
            </w:r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8ч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8а,8б,8в, 9а,9б,9в,9г,10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rPr>
                <w:rStyle w:val="c4"/>
                <w:sz w:val="24"/>
                <w:szCs w:val="24"/>
              </w:rPr>
            </w:pPr>
            <w:r w:rsidRPr="00B146A6">
              <w:rPr>
                <w:color w:val="000000"/>
                <w:sz w:val="24"/>
                <w:szCs w:val="24"/>
                <w:shd w:val="clear" w:color="auto" w:fill="FFFFFF"/>
              </w:rPr>
              <w:t>«Развитие личности ученика и учителя в контексте введения ФГОС нового поколения».</w:t>
            </w:r>
          </w:p>
        </w:tc>
      </w:tr>
      <w:tr w:rsidR="00B70E18" w:rsidRPr="00B146A6" w:rsidTr="00B70E18">
        <w:tc>
          <w:tcPr>
            <w:tcW w:w="1701" w:type="dxa"/>
          </w:tcPr>
          <w:p w:rsidR="00B70E18" w:rsidRPr="00B146A6" w:rsidRDefault="00B70E18" w:rsidP="00B70E18">
            <w:pPr>
              <w:rPr>
                <w:b/>
                <w:bCs/>
                <w:sz w:val="24"/>
                <w:szCs w:val="24"/>
              </w:rPr>
            </w:pPr>
            <w:r w:rsidRPr="00B146A6">
              <w:rPr>
                <w:b/>
                <w:bCs/>
                <w:sz w:val="24"/>
                <w:szCs w:val="24"/>
              </w:rPr>
              <w:t xml:space="preserve">Константинов Сергей </w:t>
            </w:r>
            <w:proofErr w:type="spellStart"/>
            <w:r w:rsidRPr="00B146A6">
              <w:rPr>
                <w:b/>
                <w:bCs/>
                <w:sz w:val="24"/>
                <w:szCs w:val="24"/>
              </w:rPr>
              <w:t>Юьевич</w:t>
            </w:r>
            <w:proofErr w:type="spellEnd"/>
          </w:p>
        </w:tc>
        <w:tc>
          <w:tcPr>
            <w:tcW w:w="992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70E18" w:rsidRPr="00B146A6" w:rsidRDefault="00B70E18" w:rsidP="00B70E18">
            <w:pPr>
              <w:jc w:val="center"/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7ч</w:t>
            </w:r>
          </w:p>
        </w:tc>
        <w:tc>
          <w:tcPr>
            <w:tcW w:w="1984" w:type="dxa"/>
          </w:tcPr>
          <w:p w:rsidR="00B70E18" w:rsidRPr="00B146A6" w:rsidRDefault="00B70E18" w:rsidP="00B70E18">
            <w:pPr>
              <w:rPr>
                <w:sz w:val="24"/>
                <w:szCs w:val="24"/>
              </w:rPr>
            </w:pPr>
            <w:r w:rsidRPr="00B146A6">
              <w:rPr>
                <w:sz w:val="24"/>
                <w:szCs w:val="24"/>
              </w:rPr>
              <w:t>8а,8б,8в, 9а,9б,9в,9г</w:t>
            </w:r>
          </w:p>
        </w:tc>
        <w:tc>
          <w:tcPr>
            <w:tcW w:w="3969" w:type="dxa"/>
          </w:tcPr>
          <w:p w:rsidR="00B70E18" w:rsidRPr="00B146A6" w:rsidRDefault="00B70E18" w:rsidP="00B70E1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46A6">
              <w:rPr>
                <w:color w:val="000000"/>
                <w:sz w:val="24"/>
                <w:szCs w:val="24"/>
                <w:shd w:val="clear" w:color="auto" w:fill="FFFFFF"/>
              </w:rPr>
              <w:t>«Развитие творческих способностей ученика и учителя в контексте введения ФГОС нового поколения».</w:t>
            </w:r>
          </w:p>
        </w:tc>
      </w:tr>
    </w:tbl>
    <w:p w:rsidR="00B70E18" w:rsidRPr="00B146A6" w:rsidRDefault="00B70E18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C41B0A" w:rsidP="00B146A6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2. Анализ методической работы ШМО по направлениям деятельности в соответствии с единой методической темой</w:t>
      </w:r>
    </w:p>
    <w:tbl>
      <w:tblPr>
        <w:tblW w:w="10774" w:type="dxa"/>
        <w:tblInd w:w="-12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843"/>
        <w:gridCol w:w="2552"/>
        <w:gridCol w:w="992"/>
        <w:gridCol w:w="3402"/>
      </w:tblGrid>
      <w:tr w:rsidR="00C41B0A" w:rsidRPr="00B146A6" w:rsidTr="00F84F2C">
        <w:trPr>
          <w:trHeight w:val="9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Направления методической работы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Темы и формы работы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Рассмотренные проблемы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Степень выполнения основной цели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ШМО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учебной мотивации по предметам. Изучение удовлетворенности членов ШМО организацией методической работы и условиями, созданными в школе.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основных затруднений педагогов, связанных с реализацией ФГОС ООО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учебной мотивации.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Некоторые педагоги испытывают затруднения, связанные с организацией проектной деятельности учащихся,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70E1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Расширить спектр приемов, направленных на повышение учебной мотивации.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Провести повторную диагностику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нормативных документов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Изучение демоверсий КИМ ГИА, ВПР, изучение нового федерального перечня учебников, ФГОС СОО в форме заседаний ШМО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сформированности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приводит к невысоким результатам выполнения ВПР, ГИА.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Не все используемые УМК включены в ФП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70E1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рабочие программы, разработка программ элективных курсов, отвечающих требованиям ФГОС, включение в содержание уроков практико-ориентированных заданий (PISA, ВПР и т. п.)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высокомотивированными детьми (олимпиады, конкурсы, конференции и т. п.)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Спектр олимпиад и конкурсов.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Результативность участия.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Актуализация банка данных.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Новые приемы и методы работы с одаренными и высокомотивированными учащимися в форме круглого стола, семинара, заседаний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спектра олимпиад и конкурсов по предмету. Отрицательная динамика количества участников школьного и муниципального этапов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, а также победителей и призеров.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нагрузки на одних и тех же учеников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олимпиад и конкурсов на бесплатной основе, мотивационные беседы с учащимися. Использование новых диагностик, направленных на выявление склонностей и способностей учащихся к предметам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цикла. Проведение индивидуально-групповых занятий 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 учащимися в течение всего учебного года по подготовке к участию в олимпиадах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конкурсах, проектная деятельность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дорожной карты по сопровождению слабоуспевающих учащихся, использование ресурсов внеурочной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Большая доля слабоуспевающих учащихся, проживающих в близлежащих деревнях и находящихся на подвозе. Несогласованность занятости учителя и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ученика.</w:t>
            </w:r>
          </w:p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Увеличение доли неуспевающих учащихся, учащихся, имеющих одну «3» или «4» по предметам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ИГЗ со слабоуспевающими учащимися. Ведение дорожной карты. Вовлечение слабоуспевающих учащихся в проектную деятельность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и обобщение опыта учителей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мастер-классов, подготовка публикаций. Участие в методических мероприятиях школы. Создание и ведение личных сайтов.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профессиональных конференциях, конкурсах. Посещение предметных семинаров разного уровня с представлением опыта. Работа по темам самообразования. Подготовка и презентация творческих отчетов. Участие членов ШМО в методической работе школы, района, региона.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В форме заседаний, мастер-классов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публикаций педагогов.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мотивации педагогов к участию в профессиональных конкурсах, олимпиадах. Работа по темам самообразования не всегда системно осуществляется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70E1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по предотвращению профессионального выгорания с привлечением педагога-психолога. Индивидуальные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 педагогов (курсы повышения квалификации, профессиональные конкурсы, работа с молодыми и вновь прибывшими педагогами, работа творческих групп в рамках инновационной деятельности и т. п.)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План прохождения курсовой подготовки, план аттестации на год. Посещение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, дистанционных курсов. Участие в проекте «Школа цифрового века». Организация работы в рамках инновационной площадки школы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педагогов к участию в профессиональных конкурсах, олимпиадах как возможности повышения своей профессиональной компетентности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по предотвращению профессионального выгорания с привлечением педагога-психолога. Индивидуальные консультации и беседы для педагогов, не желающих заниматься вопросом повышения своей профессиональной компетентности через участие в профессиональных конкурсах, олимпиадах, конференциях.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</w:t>
            </w:r>
          </w:p>
        </w:tc>
      </w:tr>
      <w:tr w:rsidR="00C41B0A" w:rsidRPr="00B146A6" w:rsidTr="00F84F2C">
        <w:trPr>
          <w:trHeight w:val="3"/>
        </w:trPr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учащихся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срезов знаний, промежуточной аттестации, результатов ВПР, ГИА, итогов четверти, года. В форме заседаний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динамика качества знаний по предметам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цикла в некоторых классах по сравнению с предыдущим учебным годом. Результаты ВПР по биологии в 6-х классах ниже районных и региональных. Низкий уровень сформированности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как компонента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70E1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с учащимися по отработке типичных ошибок, выявленных в ходе анализа. Ориентированный подбор заданий предметниками для подготовки учащихся к ГИА, ВПР. Включение курсов внеурочной деятельности и элективных курсов, которые позволят развивать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естественно-научную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учащихся, навыки проектной деятельности. Шире использовать дифференцированный подход к учащимся через возобновление работы групп гомогенного состава по предметам </w:t>
            </w:r>
            <w:proofErr w:type="spellStart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</w:tbl>
    <w:p w:rsidR="00CB0862" w:rsidRPr="00B146A6" w:rsidRDefault="00CB0862" w:rsidP="00B70E18">
      <w:pPr>
        <w:rPr>
          <w:rFonts w:ascii="Times New Roman" w:hAnsi="Times New Roman" w:cs="Times New Roman"/>
          <w:sz w:val="24"/>
          <w:szCs w:val="24"/>
        </w:rPr>
      </w:pPr>
    </w:p>
    <w:p w:rsidR="00F84F2C" w:rsidRPr="00B146A6" w:rsidRDefault="00F84F2C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C41B0A" w:rsidP="00F8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lastRenderedPageBreak/>
        <w:t>3. Повышение квалификации педагогов: курсы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2469"/>
        <w:gridCol w:w="1368"/>
        <w:gridCol w:w="2053"/>
        <w:gridCol w:w="1857"/>
      </w:tblGrid>
      <w:tr w:rsidR="00C41B0A" w:rsidRPr="00B146A6" w:rsidTr="00A16B68"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повышения квалификации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Номер удостоверения и дата выдачи</w:t>
            </w:r>
          </w:p>
        </w:tc>
      </w:tr>
      <w:tr w:rsidR="00C41B0A" w:rsidRPr="00B146A6" w:rsidTr="00A16B68"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ЮМ</w:t>
            </w:r>
            <w:r w:rsidR="00C41B0A" w:rsidRPr="00B1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B0862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НИРО ««Теория и методика преподавания истории и обществознания в условиях реализации ФГОС основного общего и среднего образования»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EF" w:rsidRPr="00B146A6" w:rsidTr="00A16B68"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D8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«Организация обучения детей с ОВЗ и детей-инвалидов в общеобразовательной организации»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9EF" w:rsidRPr="00B146A6" w:rsidTr="00A16B68"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D8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от Открытого университета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 для школьного проекта: теория и практика» программа «Мастерская наставника» </w:t>
            </w:r>
          </w:p>
          <w:p w:rsidR="00D869EF" w:rsidRPr="00B146A6" w:rsidRDefault="00D869EF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</w:t>
            </w:r>
            <w:r w:rsidR="002E2956" w:rsidRPr="00B146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№ 1320 Выдан: 26/10/2020</w:t>
            </w:r>
          </w:p>
        </w:tc>
      </w:tr>
      <w:tr w:rsidR="00D869EF" w:rsidRPr="00B146A6" w:rsidTr="00A16B68">
        <w:trPr>
          <w:trHeight w:val="609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D8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Курсы НИРО «Подготовка руководителей ППЭ ГИА 9»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9EF" w:rsidRPr="00B146A6" w:rsidTr="00A16B68">
        <w:trPr>
          <w:trHeight w:val="609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D8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Курсы НИРО «Подготовка организаторов в аудитории ГИА 11»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2E2956" w:rsidP="00182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6A6">
              <w:rPr>
                <w:rFonts w:ascii="Times New Roman" w:eastAsia="TimesNRCyrMT-Bold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E7542F08-ED48-4EB6-AE03-CE3A7B6F12CD</w:t>
            </w:r>
          </w:p>
        </w:tc>
      </w:tr>
      <w:tr w:rsidR="00D869EF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НИРО "Теория и методика преподавания предметов естественнонаучного цикла в условиях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основного общего и среднего общего образования"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69EF" w:rsidRPr="00B146A6" w:rsidRDefault="00D869EF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№5858 серия 27  0414372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«Организация обучения детей с ОВЗ и детей-инвалидов в общеобразовательной организации»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A1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НИРО «Подготовка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организаторв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ППЭ ГИА 9»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Курсы НИРО «Подготовка организаторов в аудитории ГИА 11»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6A6">
              <w:rPr>
                <w:rFonts w:ascii="Times New Roman" w:eastAsia="TimesNRCyrMT-Bold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E7542F08-ED48-4EB6-AE03-CE3A7B6F12CD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современный урок истории и обществознания в соответствии с требованиями ФГОС ООО И СОО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номер 3101013821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«Организация обучения детей с ОВЗ и детей-инвалидов в общеобразовательной организации»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87A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87A" w:rsidRPr="00B146A6" w:rsidRDefault="0023087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87A" w:rsidRPr="00B146A6" w:rsidRDefault="0023087A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Курсы «Организация обучения детей с ОВЗ и детей-инвалидов в общеобразовательной организации» 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87A" w:rsidRPr="00B146A6" w:rsidRDefault="0023087A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87A" w:rsidRPr="00B146A6" w:rsidRDefault="0023087A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87A" w:rsidRPr="00B146A6" w:rsidRDefault="0023087A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Кушниров ВП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B68" w:rsidRPr="00B146A6" w:rsidTr="00A16B68">
        <w:trPr>
          <w:trHeight w:val="393"/>
        </w:trPr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 С.Ю.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B68" w:rsidRPr="00B146A6" w:rsidRDefault="00A16B68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1B0A" w:rsidRPr="00B146A6" w:rsidRDefault="00C41B0A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3.1. Повышение квалификации: семинары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2723"/>
        <w:gridCol w:w="2430"/>
        <w:gridCol w:w="2061"/>
      </w:tblGrid>
      <w:tr w:rsidR="00C41B0A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Количество часов, вид участия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B0862" w:rsidRPr="00B146A6" w:rsidTr="00F84F2C">
        <w:tc>
          <w:tcPr>
            <w:tcW w:w="229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«Обновленная концепция исторического образования»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 ч, выступление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B0862" w:rsidRPr="00B146A6" w:rsidTr="00F84F2C">
        <w:tc>
          <w:tcPr>
            <w:tcW w:w="229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«История в 10-11 классах: как преподавать в рамках историко-культурного стандарта?»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общеобразовательных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Кушниров ВП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862" w:rsidRPr="00B146A6" w:rsidTr="00CB0862"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F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Константинов С.Ю.</w:t>
            </w:r>
          </w:p>
        </w:tc>
        <w:tc>
          <w:tcPr>
            <w:tcW w:w="2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862" w:rsidRPr="00B146A6" w:rsidRDefault="00CB0862" w:rsidP="00CB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D5D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Анализ участия педагогов в школьных мероприятиях. Педагоги ШМО приняли участие в семинарах муниципального</w:t>
      </w:r>
      <w:r w:rsidR="00A87D5D" w:rsidRPr="00B146A6">
        <w:rPr>
          <w:rFonts w:ascii="Times New Roman" w:hAnsi="Times New Roman" w:cs="Times New Roman"/>
          <w:sz w:val="24"/>
          <w:szCs w:val="24"/>
        </w:rPr>
        <w:t xml:space="preserve"> и регионального</w:t>
      </w:r>
      <w:r w:rsidRPr="00B146A6">
        <w:rPr>
          <w:rFonts w:ascii="Times New Roman" w:hAnsi="Times New Roman" w:cs="Times New Roman"/>
          <w:sz w:val="24"/>
          <w:szCs w:val="24"/>
        </w:rPr>
        <w:t xml:space="preserve"> уровня. </w:t>
      </w:r>
      <w:r w:rsidR="00A87D5D" w:rsidRPr="00B146A6">
        <w:rPr>
          <w:rFonts w:ascii="Times New Roman" w:hAnsi="Times New Roman" w:cs="Times New Roman"/>
          <w:sz w:val="24"/>
          <w:szCs w:val="24"/>
        </w:rPr>
        <w:t xml:space="preserve">Максимова Ю.М. </w:t>
      </w:r>
      <w:r w:rsidRPr="00B146A6">
        <w:rPr>
          <w:rFonts w:ascii="Times New Roman" w:hAnsi="Times New Roman" w:cs="Times New Roman"/>
          <w:sz w:val="24"/>
          <w:szCs w:val="24"/>
        </w:rPr>
        <w:t xml:space="preserve"> являл</w:t>
      </w:r>
      <w:r w:rsidR="00A87D5D" w:rsidRPr="00B146A6">
        <w:rPr>
          <w:rFonts w:ascii="Times New Roman" w:hAnsi="Times New Roman" w:cs="Times New Roman"/>
          <w:sz w:val="24"/>
          <w:szCs w:val="24"/>
        </w:rPr>
        <w:t xml:space="preserve">ась </w:t>
      </w:r>
      <w:r w:rsidRPr="00B146A6">
        <w:rPr>
          <w:rFonts w:ascii="Times New Roman" w:hAnsi="Times New Roman" w:cs="Times New Roman"/>
          <w:sz w:val="24"/>
          <w:szCs w:val="24"/>
        </w:rPr>
        <w:t>организатор</w:t>
      </w:r>
      <w:r w:rsidR="00A87D5D" w:rsidRPr="00B146A6">
        <w:rPr>
          <w:rFonts w:ascii="Times New Roman" w:hAnsi="Times New Roman" w:cs="Times New Roman"/>
          <w:sz w:val="24"/>
          <w:szCs w:val="24"/>
        </w:rPr>
        <w:t>ом</w:t>
      </w:r>
      <w:r w:rsidRPr="00B146A6">
        <w:rPr>
          <w:rFonts w:ascii="Times New Roman" w:hAnsi="Times New Roman" w:cs="Times New Roman"/>
          <w:sz w:val="24"/>
          <w:szCs w:val="24"/>
        </w:rPr>
        <w:t xml:space="preserve"> </w:t>
      </w:r>
      <w:r w:rsidR="00A87D5D" w:rsidRPr="00B146A6">
        <w:rPr>
          <w:rFonts w:ascii="Times New Roman" w:hAnsi="Times New Roman" w:cs="Times New Roman"/>
          <w:sz w:val="24"/>
          <w:szCs w:val="24"/>
        </w:rPr>
        <w:t>семинара в рамках РМО</w:t>
      </w:r>
      <w:r w:rsidRPr="00B146A6">
        <w:rPr>
          <w:rFonts w:ascii="Times New Roman" w:hAnsi="Times New Roman" w:cs="Times New Roman"/>
          <w:sz w:val="24"/>
          <w:szCs w:val="24"/>
        </w:rPr>
        <w:t xml:space="preserve"> </w:t>
      </w:r>
      <w:r w:rsidR="00A87D5D" w:rsidRPr="00B146A6">
        <w:rPr>
          <w:rFonts w:ascii="Times New Roman" w:hAnsi="Times New Roman" w:cs="Times New Roman"/>
          <w:sz w:val="24"/>
          <w:szCs w:val="24"/>
        </w:rPr>
        <w:t>муниципальног</w:t>
      </w:r>
      <w:r w:rsidRPr="00B146A6">
        <w:rPr>
          <w:rFonts w:ascii="Times New Roman" w:hAnsi="Times New Roman" w:cs="Times New Roman"/>
          <w:sz w:val="24"/>
          <w:szCs w:val="24"/>
        </w:rPr>
        <w:t xml:space="preserve">о уровня. </w:t>
      </w:r>
    </w:p>
    <w:p w:rsidR="000B7619" w:rsidRPr="00B146A6" w:rsidRDefault="000B7619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C41B0A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3.2. Творческие отчеты по программе саморазвития и самообразования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3661"/>
        <w:gridCol w:w="2094"/>
      </w:tblGrid>
      <w:tr w:rsidR="00C41B0A" w:rsidRPr="00B146A6" w:rsidTr="00C41B0A">
        <w:tc>
          <w:tcPr>
            <w:tcW w:w="6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5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отчета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41B0A" w:rsidRPr="00B146A6" w:rsidTr="00C41B0A">
        <w:tc>
          <w:tcPr>
            <w:tcW w:w="6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5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0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проектной и исследовательской деятельности для развития познавательного интереса учащихся на уроках </w:t>
            </w:r>
            <w:r w:rsidR="000B7619"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наук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0B7619" w:rsidP="000B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C41B0A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B0A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B7619" w:rsidRPr="00B146A6" w:rsidRDefault="000B7619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C41B0A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3.3. Создание сайтов. Обмен педагогическим опытом в сети педагогических работников. Авторские разработки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3048"/>
        <w:gridCol w:w="2683"/>
        <w:gridCol w:w="1633"/>
      </w:tblGrid>
      <w:tr w:rsidR="00C41B0A" w:rsidRPr="00B146A6" w:rsidTr="000B7619">
        <w:tc>
          <w:tcPr>
            <w:tcW w:w="2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3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43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</w:tr>
      <w:tr w:rsidR="000B7619" w:rsidRPr="00B146A6" w:rsidTr="000B7619">
        <w:tc>
          <w:tcPr>
            <w:tcW w:w="21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57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«Великие географические открытия и их последствия»</w:t>
            </w:r>
          </w:p>
        </w:tc>
        <w:tc>
          <w:tcPr>
            <w:tcW w:w="163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https://infourok.ru/backOffice/achievement</w:t>
            </w:r>
          </w:p>
        </w:tc>
      </w:tr>
      <w:tr w:rsidR="000B7619" w:rsidRPr="00B146A6" w:rsidTr="000B7619">
        <w:trPr>
          <w:trHeight w:val="20"/>
        </w:trPr>
        <w:tc>
          <w:tcPr>
            <w:tcW w:w="21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0B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5" w:tgtFrame="_blank" w:history="1">
              <w:r w:rsidRPr="00B146A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Русь в период ига Золотой Орды. Образование централизованного государства».</w:t>
              </w:r>
            </w:hyperlink>
          </w:p>
        </w:tc>
        <w:tc>
          <w:tcPr>
            <w:tcW w:w="163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19" w:rsidRPr="00B146A6" w:rsidTr="000B7619">
        <w:trPr>
          <w:trHeight w:val="20"/>
        </w:trPr>
        <w:tc>
          <w:tcPr>
            <w:tcW w:w="2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0B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6" w:tgtFrame="_blank" w:history="1">
              <w:r w:rsidRPr="00B146A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Подготовка к ЕГЭ. Тестирование по Истории России в 20 веке</w:t>
              </w:r>
              <w:proofErr w:type="gramStart"/>
              <w:r w:rsidRPr="00B146A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</w:hyperlink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63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19" w:rsidRPr="00B146A6" w:rsidTr="000B7619">
        <w:trPr>
          <w:trHeight w:val="20"/>
        </w:trPr>
        <w:tc>
          <w:tcPr>
            <w:tcW w:w="2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0B7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7" w:tgtFrame="_blank" w:history="1">
              <w:r w:rsidRPr="00B146A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Презентация на тему "Битва за Москву"</w:t>
              </w:r>
            </w:hyperlink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7619" w:rsidRPr="00B146A6" w:rsidRDefault="000B7619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040" w:rsidRPr="00B146A6" w:rsidRDefault="005E2040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5E2040" w:rsidP="00B14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4</w:t>
      </w:r>
      <w:r w:rsidR="00C41B0A" w:rsidRPr="00B146A6">
        <w:rPr>
          <w:rFonts w:ascii="Times New Roman" w:hAnsi="Times New Roman" w:cs="Times New Roman"/>
          <w:sz w:val="24"/>
          <w:szCs w:val="24"/>
        </w:rPr>
        <w:t xml:space="preserve">. 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Результативность работы по обобщению передового педагогического опыта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2496"/>
        <w:gridCol w:w="1559"/>
        <w:gridCol w:w="1634"/>
        <w:gridCol w:w="1202"/>
        <w:gridCol w:w="1300"/>
      </w:tblGrid>
      <w:tr w:rsidR="00C41B0A" w:rsidRPr="00B146A6" w:rsidTr="005E2040">
        <w:tc>
          <w:tcPr>
            <w:tcW w:w="1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6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педагогического опыта</w:t>
            </w:r>
          </w:p>
        </w:tc>
        <w:tc>
          <w:tcPr>
            <w:tcW w:w="570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C41B0A" w:rsidRPr="00B146A6" w:rsidTr="005E204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5E2040" w:rsidRPr="00B146A6" w:rsidTr="005E2040"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1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«Обновленная концепция исторического образования. Изучение Истории России в 10-11 классах».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040" w:rsidRPr="00B146A6" w:rsidRDefault="005E2040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E2040" w:rsidRPr="00B146A6" w:rsidRDefault="005E2040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B146A6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5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. Работа с одаренными и мотивированными детьми</w:t>
      </w:r>
    </w:p>
    <w:tbl>
      <w:tblPr>
        <w:tblW w:w="10735" w:type="dxa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1351"/>
        <w:gridCol w:w="2579"/>
        <w:gridCol w:w="748"/>
        <w:gridCol w:w="1751"/>
        <w:gridCol w:w="1754"/>
      </w:tblGrid>
      <w:tr w:rsidR="0044779A" w:rsidRPr="00B146A6" w:rsidTr="00B146A6">
        <w:trPr>
          <w:trHeight w:val="15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победителей и призеров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12D25" w:rsidRPr="00B146A6" w:rsidTr="00B146A6">
        <w:trPr>
          <w:trHeight w:val="151"/>
        </w:trPr>
        <w:tc>
          <w:tcPr>
            <w:tcW w:w="25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(по этапам)</w:t>
            </w:r>
          </w:p>
        </w:tc>
        <w:tc>
          <w:tcPr>
            <w:tcW w:w="135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b/>
                <w:sz w:val="24"/>
                <w:szCs w:val="24"/>
              </w:rPr>
              <w:t>ШЭ – 112</w:t>
            </w:r>
          </w:p>
          <w:p w:rsidR="00BA0ABE" w:rsidRPr="00B146A6" w:rsidRDefault="00312D25" w:rsidP="00B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Фиалковская Арина Вячеславовна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15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Михайловна</w:t>
            </w:r>
          </w:p>
        </w:tc>
      </w:tr>
      <w:tr w:rsidR="00312D25" w:rsidRPr="00B146A6" w:rsidTr="00B146A6">
        <w:trPr>
          <w:trHeight w:val="15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Попова Ксения Алексеевна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Людмила Геннадьевна</w:t>
            </w:r>
          </w:p>
        </w:tc>
      </w:tr>
      <w:tr w:rsidR="00312D25" w:rsidRPr="00B146A6" w:rsidTr="00B146A6">
        <w:trPr>
          <w:trHeight w:val="1088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Ксения Алексеевна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 Людмила Геннадьевна</w:t>
            </w:r>
          </w:p>
        </w:tc>
      </w:tr>
      <w:tr w:rsidR="00312D25" w:rsidRPr="00B146A6" w:rsidTr="00B146A6">
        <w:trPr>
          <w:trHeight w:val="1072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Максим Александрович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 Людмила Геннадьевна</w:t>
            </w:r>
          </w:p>
        </w:tc>
      </w:tr>
      <w:tr w:rsidR="00312D25" w:rsidRPr="00B146A6" w:rsidTr="00B146A6">
        <w:trPr>
          <w:trHeight w:val="489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Егор Михайлович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998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Александра Николаевна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Данилычева Анастасия Романовна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Гапотченко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Федорович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 Елизавета Романовна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Николай Георгиевич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Иван Петрович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312D25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Пилясова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Витальевна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25" w:rsidRPr="00B146A6" w:rsidRDefault="00312D25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 Людмила Геннадьевна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Иван Андреевич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BE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 Людмила Геннадьевна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 Максим Юрьевич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BE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 Людмила Геннадьевна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Николай Георгиевич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Николай Георгиевич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 w:rsidP="00BF1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Ксения Андреевна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ABE" w:rsidRPr="00B146A6" w:rsidRDefault="00BA0ABE" w:rsidP="00BF1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Полина Дмитриевна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Светлана Михайловна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Егор Михайлович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 w:rsidP="00F87B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Кушниров Виталий Петрович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 w:rsidP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Юлиана Евгеньевна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 w:rsidP="00F87B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Кушниров Виталий Петрович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Арина Андреевна - победитель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 w:rsidP="00CC0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Кушниров Виталий Петрович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A0ABE" w:rsidRPr="00B146A6" w:rsidRDefault="00BA0ABE" w:rsidP="00CC0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Кушниров Виталий Петрович</w:t>
            </w:r>
          </w:p>
        </w:tc>
      </w:tr>
      <w:tr w:rsidR="0044779A" w:rsidRPr="00B146A6" w:rsidTr="00B146A6">
        <w:trPr>
          <w:trHeight w:val="21"/>
        </w:trPr>
        <w:tc>
          <w:tcPr>
            <w:tcW w:w="25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35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МЭ: 24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Юлия </w:t>
            </w: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</w:tr>
      <w:tr w:rsidR="0044779A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44779A" w:rsidRPr="00B146A6" w:rsidTr="00B146A6">
        <w:trPr>
          <w:trHeight w:val="21"/>
        </w:trPr>
        <w:tc>
          <w:tcPr>
            <w:tcW w:w="25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Фиалковская Арина Вячеславовна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44779A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РЭ - 2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Фиалковская Арина Вячеславовна - призер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79A" w:rsidRPr="00B146A6" w:rsidRDefault="0044779A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Юлия Михайловна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Конкурс семейных музеев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Козлов Алексей, 11А – 2 место</w:t>
            </w:r>
          </w:p>
          <w:p w:rsidR="00BA0ABE" w:rsidRPr="00B146A6" w:rsidRDefault="00BA0ABE" w:rsidP="00BA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Кочубов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Дм.,9Б – 1 место</w:t>
            </w:r>
          </w:p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 избирательного права в Нижегородской области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Сироткина Арина, Козлов А., 11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. – 2 место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Областной конкурс «Я – избиратель»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Марина, 11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. - участие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обучающихся «Отечество»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Тихонова Полина, 7 класс – 2 место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Козлов Алексей, 11 класс – 1 место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Краеведческий диктант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Участие  50 человек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Default="00B146A6">
            <w:r w:rsidRPr="003C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Краеведческая олимпиада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Заглумонин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Никита, 11 класс – 1 место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Default="00B146A6">
            <w:r w:rsidRPr="003C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научно-поискового творчества учащихся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«Земля моих предков»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Земсков Никита, 11 класс – 1 место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Default="00B146A6">
            <w:r w:rsidRPr="003C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журналистский конкурс «Память сердца»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Андреева Е.,11А – 1 место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Default="00B146A6">
            <w:r w:rsidRPr="003C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Областные молодежные чтения «Нижегородская Отчина в лицах»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Е., 11А 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иплом победителя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Default="00B146A6">
            <w:r w:rsidRPr="003C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44779A" w:rsidP="0044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Олимпиада «Будущее науки» от ННГУ им. Лобачевского 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44779A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Н</w:t>
            </w:r>
          </w:p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</w:t>
            </w:r>
            <w:proofErr w:type="gram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  <w:p w:rsidR="0044779A" w:rsidRPr="00B146A6" w:rsidRDefault="0044779A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Смуров</w:t>
            </w:r>
            <w:proofErr w:type="gram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BA0ABE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слово» </w:t>
            </w:r>
          </w:p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МЭ призеры: История (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Е. 9А, Евдокимов Н.9А), Обществознани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Н.9А,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Е.9А, Давыдова Н. 9А, Морозов М.9А,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Кварцхава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К. 9А, Черняева В. 9А)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/ 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ABE" w:rsidRPr="00B146A6" w:rsidRDefault="00BA0ABE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ШЭ - 1</w:t>
            </w:r>
            <w:r w:rsidR="00FF6934" w:rsidRPr="00B1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И. 10кл – 1м, 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Нозрякова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А. 10кл – 1 м, 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Кварцхава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К. 9Акл – 3м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А. 9Гкл – 3м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Л. – 3 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Евдокимов НГ – 1 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– 2 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Козлов АД – 3 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Дмитриева П. – 3 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Маврычева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МА – 1м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0182" w:rsidRPr="00B146A6" w:rsidRDefault="00600182" w:rsidP="0060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/ история / 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CC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  <w:p w:rsidR="00600182" w:rsidRPr="00B146A6" w:rsidRDefault="00600182" w:rsidP="00CC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МЭ - </w:t>
            </w:r>
            <w:r w:rsidR="00FF6934" w:rsidRPr="00B1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И. 10кл –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1м, 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Нозрякова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А. 10кл – 1 м, 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Кварцхава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К. 9Акл – 3м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А. 9Гкл – 3м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Л. – 1,3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Евдокимов НГ – 1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– 2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Козлов АД – 3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Маврычева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МА – 1м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</w:t>
            </w: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/ история / 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Максимова </w:t>
            </w: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Ю.М.</w:t>
            </w:r>
          </w:p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Л.М.</w:t>
            </w:r>
          </w:p>
          <w:p w:rsidR="00600182" w:rsidRPr="00B146A6" w:rsidRDefault="00FF6934" w:rsidP="00FF6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</w:t>
            </w:r>
          </w:p>
        </w:tc>
      </w:tr>
      <w:tr w:rsidR="00FF6934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РЭ - 2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Л. – 1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Евдокимов НГ – 3 м</w:t>
            </w:r>
          </w:p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/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конференции НГПУ «</w:t>
            </w:r>
            <w:r w:rsidRPr="00B1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memoria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Евдокимов Н. 9А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 место в «Филатовском конкурсе» на присуждение премии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Юдина О.</w:t>
            </w:r>
          </w:p>
          <w:p w:rsidR="00600182" w:rsidRPr="00B146A6" w:rsidRDefault="00600182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</w:t>
            </w: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слово» </w:t>
            </w:r>
          </w:p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Н., Давыдова Н,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Е, Хмелевская 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Кварцхава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К,Морозов</w:t>
            </w:r>
            <w:proofErr w:type="spellEnd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, Черняева А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по ОПК: </w:t>
            </w:r>
          </w:p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Бузинова</w:t>
            </w:r>
            <w:proofErr w:type="spellEnd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Веселкова П.,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Гамонина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Головин, Давыдова, Данилычева, Евдокимов,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Ноздрякова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Смуров, Черняева,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Князькова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, Устимова, Воробьева - участники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5,8,9,10 </w:t>
            </w: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«Конституция РФ»</w:t>
            </w:r>
          </w:p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Черняева,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Швецов, Рябинина,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Митлянская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Ефимычева, Головин,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Червячкова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Евдокимов, Фиалковская, Осина,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Ларикова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Чернышева, Башмачникова,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Пыхонина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8,9,10 </w:t>
            </w:r>
            <w:proofErr w:type="spellStart"/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FF6934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600182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934" w:rsidRPr="00B146A6" w:rsidRDefault="00FF6934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Победа во Всероссийской онлайн-олимпиаде «Юный предприниматель и  финансовая грамотность» для учеников 1-9 классов на платформе «Учи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gramEnd"/>
          </w:p>
          <w:p w:rsidR="00600182" w:rsidRPr="00B146A6" w:rsidRDefault="00600182" w:rsidP="0060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A33BFC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A33BFC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Дмитриева Полина 9Вкл.; Фиалковская А. 9А, Мартынова Е.,9А. - победители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182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A33BFC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A3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 800-летию Нижнего Новгорода «И бесконечно молодой блистает вечно город мой»: </w:t>
            </w:r>
          </w:p>
          <w:p w:rsidR="00A33BFC" w:rsidRPr="00B146A6" w:rsidRDefault="00A33BFC" w:rsidP="00FF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31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proofErr w:type="gram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, Уваров А.,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Гельфанова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Е., Воробьева Е., Осина А., Данилычева А., Башмачникова К., Юдина О., Евдокимов Н. - участники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7,8,9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A33BFC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Ю.М.</w:t>
            </w:r>
          </w:p>
        </w:tc>
      </w:tr>
      <w:tr w:rsidR="00A33BFC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«Портреты зимующих птиц на земле Нижегородской»)</w:t>
            </w:r>
            <w:proofErr w:type="gramEnd"/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Рыжова, </w:t>
            </w:r>
            <w:proofErr w:type="spell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Науменко</w:t>
            </w:r>
            <w:proofErr w:type="spell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место, в конкурсе</w:t>
            </w:r>
            <w:proofErr w:type="gramEnd"/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BFC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Конкурс проектных работ «Экологическая мозаика», номинация «Зелёная планета глазами детей» </w:t>
            </w:r>
          </w:p>
          <w:p w:rsidR="00B146A6" w:rsidRPr="00B146A6" w:rsidRDefault="00B146A6" w:rsidP="00B146A6">
            <w:pPr>
              <w:tabs>
                <w:tab w:val="left" w:pos="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Маврычева</w:t>
            </w:r>
            <w:proofErr w:type="spell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место)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Региональная акция «Животное года» </w:t>
            </w:r>
          </w:p>
          <w:p w:rsidR="00B146A6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5а класса-10 чел)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дистанционный конкурс «Старт» 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(Малышев Михаил, 1 место)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</w:t>
            </w: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диплом 3 степени, </w:t>
            </w:r>
            <w:proofErr w:type="spell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Мынов</w:t>
            </w:r>
            <w:proofErr w:type="spell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 – диплом победителя 1 степени) 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международный урок географии «Свидание с Россией 2020» 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5а класса -31 человек)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1046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экологический урок «Сила леса»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(Обучающиеся </w:t>
            </w:r>
            <w:proofErr w:type="gram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класса – 31 человек)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экологический конкурс «Я делаю чистый город» </w:t>
            </w:r>
          </w:p>
          <w:p w:rsidR="00B146A6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  <w:tr w:rsidR="00B146A6" w:rsidRPr="00B146A6" w:rsidTr="00B146A6">
        <w:trPr>
          <w:trHeight w:val="2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B14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Герценовская</w:t>
            </w:r>
            <w:proofErr w:type="spellEnd"/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олимпиада по географии 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312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6A6" w:rsidRPr="00B146A6" w:rsidRDefault="00B146A6" w:rsidP="00CC4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Веселкова С.М.</w:t>
            </w:r>
          </w:p>
        </w:tc>
      </w:tr>
    </w:tbl>
    <w:p w:rsidR="005E2040" w:rsidRPr="00B146A6" w:rsidRDefault="005E2040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B146A6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6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. Участие педагогов в инновационной и экспериментальной деятельности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  <w:gridCol w:w="4503"/>
        <w:gridCol w:w="2505"/>
      </w:tblGrid>
      <w:tr w:rsidR="00C41B0A" w:rsidRPr="00B146A6" w:rsidTr="00C41B0A">
        <w:tc>
          <w:tcPr>
            <w:tcW w:w="3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7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Тема инновационной работы</w:t>
            </w:r>
          </w:p>
        </w:tc>
        <w:tc>
          <w:tcPr>
            <w:tcW w:w="3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41B0A" w:rsidRPr="00B146A6" w:rsidTr="00C41B0A">
        <w:tc>
          <w:tcPr>
            <w:tcW w:w="3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7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«ЦОС в рамках регионального эксперимента»</w:t>
            </w:r>
          </w:p>
        </w:tc>
        <w:tc>
          <w:tcPr>
            <w:tcW w:w="3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41B0A" w:rsidRPr="00B146A6" w:rsidTr="00C41B0A">
        <w:tc>
          <w:tcPr>
            <w:tcW w:w="3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</w:t>
            </w:r>
            <w:r w:rsidR="00C41B0A" w:rsidRPr="00B1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«ЦОС в рамках регионального эксперимента»</w:t>
            </w:r>
          </w:p>
        </w:tc>
        <w:tc>
          <w:tcPr>
            <w:tcW w:w="3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41B0A" w:rsidRPr="00B146A6" w:rsidTr="00C41B0A">
        <w:tc>
          <w:tcPr>
            <w:tcW w:w="3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Гадеева Л.Г.</w:t>
            </w:r>
          </w:p>
        </w:tc>
        <w:tc>
          <w:tcPr>
            <w:tcW w:w="7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B146A6" w:rsidP="00B14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«ЦОС в рамках регионального эксперимента»</w:t>
            </w:r>
          </w:p>
        </w:tc>
        <w:tc>
          <w:tcPr>
            <w:tcW w:w="3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5E2040" w:rsidRPr="00B146A6" w:rsidRDefault="005E2040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B146A6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7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. Результативность образовательной деятельности</w:t>
      </w:r>
    </w:p>
    <w:p w:rsidR="00C41B0A" w:rsidRPr="00B146A6" w:rsidRDefault="00B146A6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A6">
        <w:rPr>
          <w:rFonts w:ascii="Times New Roman" w:hAnsi="Times New Roman" w:cs="Times New Roman"/>
          <w:b/>
          <w:sz w:val="24"/>
          <w:szCs w:val="24"/>
        </w:rPr>
        <w:t>7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.1. Итоги успеваемости и качества знаний по классам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853"/>
        <w:gridCol w:w="2639"/>
        <w:gridCol w:w="1424"/>
        <w:gridCol w:w="986"/>
        <w:gridCol w:w="1587"/>
      </w:tblGrid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87A29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A4528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A4528" w:rsidRPr="00B146A6" w:rsidTr="00260A4E">
        <w:trPr>
          <w:trHeight w:val="1035"/>
        </w:trPr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8304E" w:rsidRPr="00B14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57% / 79%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E6F42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 / 87%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F42" w:rsidRPr="00B146A6" w:rsidRDefault="006E6F42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A4528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81/84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6A4528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45/71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528" w:rsidRPr="00B146A6" w:rsidRDefault="006A4528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/ 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87% /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</w:t>
            </w: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 /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94%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60%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/ 70%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97% /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84% /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79% /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93% / </w:t>
            </w:r>
            <w:r w:rsidR="00EA3A1F" w:rsidRPr="00B146A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304E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обществознание/ право/ экономика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 / 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A3A1F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94% / 100% / 100% / 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304E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Добролюбова Л.М.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11фмхб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94%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304E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11сг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обществознание/ право/экономика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 / 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64% / 64% / 82% / 64%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304E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A3A1F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85% / 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 / 87%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79% / 75%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50% / 36%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65% / 94%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97% / 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58% / 84%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E8304E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 / 97%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04E" w:rsidRPr="00B146A6" w:rsidRDefault="00E830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84% / 100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63% / 73%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BA2280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73%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BA2280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90% / 58%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r w:rsidR="00BA2280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/ Константинов </w:t>
            </w:r>
            <w:r w:rsidR="00BA2280"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86% / 46%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Наволоцкая</w:t>
            </w:r>
            <w:proofErr w:type="spellEnd"/>
            <w:r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BA2280" w:rsidRPr="00B146A6">
              <w:rPr>
                <w:rFonts w:ascii="Times New Roman" w:hAnsi="Times New Roman" w:cs="Times New Roman"/>
                <w:sz w:val="24"/>
                <w:szCs w:val="24"/>
              </w:rPr>
              <w:t xml:space="preserve"> / 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 / 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69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BA2280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Константинов С.Ю.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280" w:rsidRPr="00B146A6" w:rsidRDefault="00BA2280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11фмхб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361EC" w:rsidRPr="00B146A6" w:rsidTr="00260A4E"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Веселкова С.М.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11сг</w:t>
            </w:r>
          </w:p>
        </w:tc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 / 100%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260A4E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1EC" w:rsidRPr="00B146A6" w:rsidRDefault="00C361EC" w:rsidP="0026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</w:tbl>
    <w:p w:rsidR="00260A4E" w:rsidRPr="00B146A6" w:rsidRDefault="00260A4E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B146A6" w:rsidP="00B14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146A6">
        <w:rPr>
          <w:rFonts w:ascii="Times New Roman" w:hAnsi="Times New Roman" w:cs="Times New Roman"/>
          <w:b/>
          <w:sz w:val="24"/>
          <w:szCs w:val="24"/>
        </w:rPr>
        <w:t>2</w:t>
      </w:r>
      <w:r w:rsidR="00C41B0A" w:rsidRPr="00B146A6">
        <w:rPr>
          <w:rFonts w:ascii="Times New Roman" w:hAnsi="Times New Roman" w:cs="Times New Roman"/>
          <w:b/>
          <w:sz w:val="24"/>
          <w:szCs w:val="24"/>
        </w:rPr>
        <w:t>. Итоги ГИА-9, ГИА-11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72"/>
        <w:gridCol w:w="1985"/>
        <w:gridCol w:w="1451"/>
        <w:gridCol w:w="1572"/>
        <w:gridCol w:w="1895"/>
      </w:tblGrid>
      <w:tr w:rsidR="00C41B0A" w:rsidRPr="00B146A6" w:rsidTr="006E6F42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Наличие учащихся, не прошедших ГИА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C41B0A" w:rsidRPr="00B146A6" w:rsidTr="006E6F42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Максимова Ю.М.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E6F42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41B0A" w:rsidRPr="00B146A6" w:rsidTr="006E6F42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ЛГ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C41B0A" w:rsidRPr="00B146A6" w:rsidTr="006E6F42"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Гадеева Л.Г.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6E6F42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B0A" w:rsidRPr="00B146A6" w:rsidRDefault="00C41B0A" w:rsidP="00B7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A6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</w:tbl>
    <w:p w:rsidR="005E2040" w:rsidRPr="00B146A6" w:rsidRDefault="005E2040" w:rsidP="00B70E18">
      <w:pPr>
        <w:rPr>
          <w:rFonts w:ascii="Times New Roman" w:hAnsi="Times New Roman" w:cs="Times New Roman"/>
          <w:sz w:val="24"/>
          <w:szCs w:val="24"/>
        </w:rPr>
      </w:pP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Выводы и предложения по улучшению научно-методической работы ШМО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1. Проведенная работа, эффективность работы: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степень и эффективность выполнения поставленных задач: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В целом поставленные задачи выполнены на удовлетворительном уровне. Работа велась над достижением всех поставленных задач, но реализованы с разной степенью эффективности;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степень и результативность выполнения плана: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План работы ШМО реализован в полном объеме. Мероприятия проведены на оптимальном организационном и методическом уровнях;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характеристика наиболее эффективных форм и методов работы, их результативность: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lastRenderedPageBreak/>
        <w:t>В течение года педагоги ШМО принимали активное участие в методической работе школы, района, региона. Наиболее результативными формами явились дидактические семинары-практикумы, к проведению которых привлекались педагоги, мастер-классы;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характеристика ценного опыта: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ШМО работали над реализацией исследовательской и проектной деятельность как одной из составляющих профориентационной работы учителя. Накопленный опыт представлялся не только на школьном, но и более высоком уровнях. Данный опыт позволяет познакомиться с методикой обучения учащихся навыкам проектной и исследовательской </w:t>
      </w:r>
      <w:proofErr w:type="gramStart"/>
      <w:r w:rsidRPr="00B146A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146A6"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внеурочной деятельности, ориентирует учащихся на профессиональный выбор.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2. Выводы и предложения по улучшению методической работы: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общая оценка достигнутых результатов, перечень недостатков: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В недостаточной степени реализована задача трансляции и обобщения опыта. Не достигнуты целевые показатели по количеству публикаций, количеству профессиональных конкурсов, в которых приняли участие педагоги ШМО. Личные сайты имеют не все педагоги, не имеют мотивации к их созданию;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актуальность проблем, рассмотренных в составе плана работы: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Рассматриваемые проблемы актуальны, соответствуют современным требованиям и нововведениям в образовании;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Ф. И. О. педагогов, активно участвовавших в работе:</w:t>
      </w:r>
    </w:p>
    <w:p w:rsidR="00C41B0A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Максимова Ю.М</w:t>
      </w:r>
      <w:r w:rsidR="00C41B0A" w:rsidRPr="00B146A6">
        <w:rPr>
          <w:rFonts w:ascii="Times New Roman" w:hAnsi="Times New Roman" w:cs="Times New Roman"/>
          <w:sz w:val="24"/>
          <w:szCs w:val="24"/>
        </w:rPr>
        <w:t>.;</w:t>
      </w:r>
      <w:r w:rsidRPr="00B146A6">
        <w:rPr>
          <w:rFonts w:ascii="Times New Roman" w:hAnsi="Times New Roman" w:cs="Times New Roman"/>
          <w:sz w:val="24"/>
          <w:szCs w:val="24"/>
        </w:rPr>
        <w:t xml:space="preserve"> Веселкова С.М., Добролюбова Л.М.</w:t>
      </w:r>
    </w:p>
    <w:p w:rsidR="00C41B0A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П</w:t>
      </w:r>
      <w:r w:rsidR="00C41B0A" w:rsidRPr="00B146A6">
        <w:rPr>
          <w:rFonts w:ascii="Times New Roman" w:hAnsi="Times New Roman" w:cs="Times New Roman"/>
          <w:sz w:val="24"/>
          <w:szCs w:val="24"/>
        </w:rPr>
        <w:t>редложения по организации работы на следующий учебный год: задачи, темы, иные формы работы:</w:t>
      </w:r>
    </w:p>
    <w:p w:rsidR="00182A39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- </w:t>
      </w:r>
      <w:r w:rsidR="00C41B0A" w:rsidRPr="00B146A6">
        <w:rPr>
          <w:rFonts w:ascii="Times New Roman" w:hAnsi="Times New Roman" w:cs="Times New Roman"/>
          <w:sz w:val="24"/>
          <w:szCs w:val="24"/>
        </w:rPr>
        <w:t xml:space="preserve">обеспечить условия для внедрения технологии индивидуально-дифференцированного обучения; продолжать создавать условия для неограниченного развития учащихся, готовить выпускников, способных к активной творческой деятельности; </w:t>
      </w:r>
    </w:p>
    <w:p w:rsidR="00182A39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- </w:t>
      </w:r>
      <w:r w:rsidR="00C41B0A" w:rsidRPr="00B146A6">
        <w:rPr>
          <w:rFonts w:ascii="Times New Roman" w:hAnsi="Times New Roman" w:cs="Times New Roman"/>
          <w:sz w:val="24"/>
          <w:szCs w:val="24"/>
        </w:rPr>
        <w:t xml:space="preserve">активизировать работу по формированию естественнонаучной грамотности учащихся; </w:t>
      </w:r>
      <w:r w:rsidRPr="00B146A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82A39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- </w:t>
      </w:r>
      <w:r w:rsidR="00C41B0A" w:rsidRPr="00B146A6">
        <w:rPr>
          <w:rFonts w:ascii="Times New Roman" w:hAnsi="Times New Roman" w:cs="Times New Roman"/>
          <w:sz w:val="24"/>
          <w:szCs w:val="24"/>
        </w:rPr>
        <w:t>внести коррективы в рабочие программы, разработать программы элективных курсов, отвечающих требования ФГОС, включить в содержание уроков практико-ориентированных заданий (типа PISA, ВПР и т. п.);</w:t>
      </w:r>
    </w:p>
    <w:p w:rsidR="00182A39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- </w:t>
      </w:r>
      <w:r w:rsidR="00C41B0A" w:rsidRPr="00B146A6">
        <w:rPr>
          <w:rFonts w:ascii="Times New Roman" w:hAnsi="Times New Roman" w:cs="Times New Roman"/>
          <w:sz w:val="24"/>
          <w:szCs w:val="24"/>
        </w:rPr>
        <w:t xml:space="preserve"> вести поиск новых олимпиад и конкурсов на бесплатной основе, мотивационные беседы с учащимися, использовать новые диагностики, направленные на выявление склонностей и способностей учащихся к предметам естественнонаучного цикла. </w:t>
      </w:r>
    </w:p>
    <w:p w:rsidR="00182A39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- п</w:t>
      </w:r>
      <w:r w:rsidR="00C41B0A" w:rsidRPr="00B146A6">
        <w:rPr>
          <w:rFonts w:ascii="Times New Roman" w:hAnsi="Times New Roman" w:cs="Times New Roman"/>
          <w:sz w:val="24"/>
          <w:szCs w:val="24"/>
        </w:rPr>
        <w:t xml:space="preserve">роводить психологические тренинги по предотвращению профессионального выгорания с привлечением педагога-психолога, индивидуальные консультации и беседы для педагогов, не желающих заниматься вопросом трансляции и обобщением опыта. </w:t>
      </w:r>
    </w:p>
    <w:p w:rsidR="00C41B0A" w:rsidRPr="00B146A6" w:rsidRDefault="00182A39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- о</w:t>
      </w:r>
      <w:r w:rsidR="00C41B0A" w:rsidRPr="00B146A6">
        <w:rPr>
          <w:rFonts w:ascii="Times New Roman" w:hAnsi="Times New Roman" w:cs="Times New Roman"/>
          <w:sz w:val="24"/>
          <w:szCs w:val="24"/>
        </w:rPr>
        <w:t>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lastRenderedPageBreak/>
        <w:t>– определение факторов, оказавших положительное или отрицательное воздействие на организацию методической работы и повышение качества образования: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Положительное воздействие: совершенствование материально-технических и информационных ресурсов, привлечение к проведению методических мероприятий членов педагогического коллектива. Создание условий для работы по программе саморазвития и самообразования.</w:t>
      </w:r>
    </w:p>
    <w:p w:rsidR="00182A39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Отрицательное воздействие: низкий уровень</w:t>
      </w:r>
      <w:r w:rsidR="00182A39" w:rsidRPr="00B146A6">
        <w:rPr>
          <w:rFonts w:ascii="Times New Roman" w:hAnsi="Times New Roman" w:cs="Times New Roman"/>
          <w:sz w:val="24"/>
          <w:szCs w:val="24"/>
        </w:rPr>
        <w:t xml:space="preserve"> мотивации отдельных педагогов, у</w:t>
      </w:r>
      <w:r w:rsidRPr="00B146A6">
        <w:rPr>
          <w:rFonts w:ascii="Times New Roman" w:hAnsi="Times New Roman" w:cs="Times New Roman"/>
          <w:sz w:val="24"/>
          <w:szCs w:val="24"/>
        </w:rPr>
        <w:t xml:space="preserve">величение нагрузки на учителя, связанной с освоением </w:t>
      </w:r>
      <w:r w:rsidR="00182A39" w:rsidRPr="00B146A6">
        <w:rPr>
          <w:rFonts w:ascii="Times New Roman" w:hAnsi="Times New Roman" w:cs="Times New Roman"/>
          <w:sz w:val="24"/>
          <w:szCs w:val="24"/>
        </w:rPr>
        <w:t xml:space="preserve">новых информационных </w:t>
      </w:r>
      <w:r w:rsidRPr="00B146A6">
        <w:rPr>
          <w:rFonts w:ascii="Times New Roman" w:hAnsi="Times New Roman" w:cs="Times New Roman"/>
          <w:sz w:val="24"/>
          <w:szCs w:val="24"/>
        </w:rPr>
        <w:t>технологи</w:t>
      </w:r>
      <w:r w:rsidR="00182A39" w:rsidRPr="00B146A6">
        <w:rPr>
          <w:rFonts w:ascii="Times New Roman" w:hAnsi="Times New Roman" w:cs="Times New Roman"/>
          <w:sz w:val="24"/>
          <w:szCs w:val="24"/>
        </w:rPr>
        <w:t>й.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 Влияние внешних факторов;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определение задач на следующий учебный год: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повышать качество образования путем объединения усилий методической и психологической служб;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изучать достижения педагогической науки и практики, новые педагогические технологии и методики;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 xml:space="preserve">– формировать способность педагогов к рефлексивной деятельности как основы для анализа собственной педагогической деятельности и определения путей </w:t>
      </w:r>
      <w:proofErr w:type="gramStart"/>
      <w:r w:rsidRPr="00B146A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B146A6">
        <w:rPr>
          <w:rFonts w:ascii="Times New Roman" w:hAnsi="Times New Roman" w:cs="Times New Roman"/>
          <w:sz w:val="24"/>
          <w:szCs w:val="24"/>
        </w:rPr>
        <w:t xml:space="preserve"> выявленных проблем, самостоятельного выстраивания траектории своего профессионального развития;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 выявлять, обобщать и распространять передовой педагогический опыт обучения и воспитания по вопросам эффективной работы (в том числе профориентационной) с учащимися разных категорий (высокомотивированных, слабоуспевающих и др.);</w:t>
      </w:r>
    </w:p>
    <w:p w:rsidR="00C41B0A" w:rsidRPr="00B146A6" w:rsidRDefault="00C41B0A" w:rsidP="00B70E18">
      <w:pPr>
        <w:rPr>
          <w:rFonts w:ascii="Times New Roman" w:hAnsi="Times New Roman" w:cs="Times New Roman"/>
          <w:sz w:val="24"/>
          <w:szCs w:val="24"/>
        </w:rPr>
      </w:pPr>
      <w:r w:rsidRPr="00B146A6">
        <w:rPr>
          <w:rFonts w:ascii="Times New Roman" w:hAnsi="Times New Roman" w:cs="Times New Roman"/>
          <w:sz w:val="24"/>
          <w:szCs w:val="24"/>
        </w:rPr>
        <w:t>– стимулировать рост квалификации, профессионализма и продуктивности педагогического труда.</w:t>
      </w:r>
    </w:p>
    <w:p w:rsidR="0006658B" w:rsidRPr="00B146A6" w:rsidRDefault="0006658B" w:rsidP="00B70E18">
      <w:pPr>
        <w:rPr>
          <w:rFonts w:ascii="Times New Roman" w:hAnsi="Times New Roman" w:cs="Times New Roman"/>
          <w:sz w:val="24"/>
          <w:szCs w:val="24"/>
        </w:rPr>
      </w:pPr>
    </w:p>
    <w:sectPr w:rsidR="0006658B" w:rsidRPr="00B146A6" w:rsidSect="0040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RCyrM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676"/>
    <w:multiLevelType w:val="multilevel"/>
    <w:tmpl w:val="B9C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4E0B"/>
    <w:multiLevelType w:val="multilevel"/>
    <w:tmpl w:val="900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A6E54"/>
    <w:multiLevelType w:val="hybridMultilevel"/>
    <w:tmpl w:val="0FACC0F0"/>
    <w:lvl w:ilvl="0" w:tplc="BC26B6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0A"/>
    <w:rsid w:val="0006658B"/>
    <w:rsid w:val="000B7619"/>
    <w:rsid w:val="00182A39"/>
    <w:rsid w:val="001B245D"/>
    <w:rsid w:val="0023087A"/>
    <w:rsid w:val="00260A4E"/>
    <w:rsid w:val="002D3EAA"/>
    <w:rsid w:val="002E2956"/>
    <w:rsid w:val="00312D25"/>
    <w:rsid w:val="00407D3B"/>
    <w:rsid w:val="0044779A"/>
    <w:rsid w:val="005E2040"/>
    <w:rsid w:val="00600182"/>
    <w:rsid w:val="00687A29"/>
    <w:rsid w:val="006A4528"/>
    <w:rsid w:val="006E6F42"/>
    <w:rsid w:val="00A16B68"/>
    <w:rsid w:val="00A33BFC"/>
    <w:rsid w:val="00A87D5D"/>
    <w:rsid w:val="00B146A6"/>
    <w:rsid w:val="00B70E18"/>
    <w:rsid w:val="00BA0ABE"/>
    <w:rsid w:val="00BA2280"/>
    <w:rsid w:val="00C361EC"/>
    <w:rsid w:val="00C41B0A"/>
    <w:rsid w:val="00CB0862"/>
    <w:rsid w:val="00D869EF"/>
    <w:rsid w:val="00E8304E"/>
    <w:rsid w:val="00EA3A1F"/>
    <w:rsid w:val="00F84F2C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B0A"/>
    <w:rPr>
      <w:b/>
      <w:bCs/>
    </w:rPr>
  </w:style>
  <w:style w:type="character" w:customStyle="1" w:styleId="fill">
    <w:name w:val="fill"/>
    <w:basedOn w:val="a0"/>
    <w:rsid w:val="00C41B0A"/>
  </w:style>
  <w:style w:type="table" w:styleId="a5">
    <w:name w:val="Table Grid"/>
    <w:basedOn w:val="a1"/>
    <w:uiPriority w:val="99"/>
    <w:rsid w:val="00B7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E18"/>
    <w:pPr>
      <w:spacing w:after="200" w:line="276" w:lineRule="auto"/>
      <w:ind w:left="720"/>
      <w:contextualSpacing/>
    </w:pPr>
  </w:style>
  <w:style w:type="character" w:customStyle="1" w:styleId="c4">
    <w:name w:val="c4"/>
    <w:rsid w:val="00B70E18"/>
  </w:style>
  <w:style w:type="character" w:styleId="a7">
    <w:name w:val="Hyperlink"/>
    <w:basedOn w:val="a0"/>
    <w:uiPriority w:val="99"/>
    <w:semiHidden/>
    <w:unhideWhenUsed/>
    <w:rsid w:val="000B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bitva-za-moskvu-43442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odgotovka-k-ege-testirovanie-po-istorii-rossii-v-20-veke-4344266.html" TargetMode="External"/><Relationship Id="rId5" Type="http://schemas.openxmlformats.org/officeDocument/2006/relationships/hyperlink" Target="https://infourok.ru/rus-v-period-iga-zolotoj-ordy-obrazovanie-centralizovannogo-gosudarstva-434426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2021-06-07T18:54:00Z</dcterms:created>
  <dcterms:modified xsi:type="dcterms:W3CDTF">2021-06-08T11:22:00Z</dcterms:modified>
</cp:coreProperties>
</file>