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C96" w:rsidRPr="00A41972" w:rsidRDefault="00574C96" w:rsidP="00A41972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1972">
        <w:rPr>
          <w:rFonts w:ascii="Times New Roman" w:hAnsi="Times New Roman" w:cs="Times New Roman"/>
          <w:b/>
          <w:sz w:val="28"/>
          <w:szCs w:val="28"/>
        </w:rPr>
        <w:t>Лекции для домашней, практической работы, внеклассного чтения.</w:t>
      </w:r>
    </w:p>
    <w:p w:rsidR="00574C96" w:rsidRPr="00A41972" w:rsidRDefault="00574C96" w:rsidP="00A41972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1972">
        <w:rPr>
          <w:rFonts w:ascii="Times New Roman" w:hAnsi="Times New Roman" w:cs="Times New Roman"/>
          <w:b/>
          <w:sz w:val="28"/>
          <w:szCs w:val="28"/>
        </w:rPr>
        <w:t>Учитель истории, обществознания: Максимова Ю.М.</w:t>
      </w:r>
    </w:p>
    <w:p w:rsidR="009756ED" w:rsidRPr="00A41972" w:rsidRDefault="009756ED" w:rsidP="00A41972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1972" w:rsidRPr="00A41972" w:rsidRDefault="00A41972" w:rsidP="00A419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72">
        <w:rPr>
          <w:rFonts w:ascii="Times New Roman" w:hAnsi="Times New Roman" w:cs="Times New Roman"/>
          <w:b/>
          <w:sz w:val="28"/>
          <w:szCs w:val="28"/>
        </w:rPr>
        <w:t>Тема: «Гражданская война в США 1861-1865: причины, ход, итоги»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37015" cy="2750089"/>
            <wp:effectExtent l="19050" t="0" r="0" b="0"/>
            <wp:docPr id="1" name="Рисунок 1" descr="Гражданская война в США 1861-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жданская война в США 1861-18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42" cy="275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72" w:rsidRPr="00A41972" w:rsidRDefault="00A41972" w:rsidP="00A4197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Причины войны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 xml:space="preserve">Победа первой буржуазной Революции, какой была война американцев за независимость против Англии в конце XVIII </w:t>
      </w:r>
      <w:proofErr w:type="gramStart"/>
      <w:r w:rsidRPr="00A419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41972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Start"/>
      <w:r w:rsidRPr="00A41972">
        <w:rPr>
          <w:rFonts w:ascii="Times New Roman" w:hAnsi="Times New Roman" w:cs="Times New Roman"/>
          <w:sz w:val="28"/>
          <w:szCs w:val="28"/>
        </w:rPr>
        <w:t>создала</w:t>
      </w:r>
      <w:proofErr w:type="gramEnd"/>
      <w:r w:rsidRPr="00A41972">
        <w:rPr>
          <w:rFonts w:ascii="Times New Roman" w:hAnsi="Times New Roman" w:cs="Times New Roman"/>
          <w:sz w:val="28"/>
          <w:szCs w:val="28"/>
        </w:rPr>
        <w:t xml:space="preserve"> условия для капиталистического развития США. Быстрому экономическому росту способствовали и природные условия: мягкий климат, богатство полезных ископаемых.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Однако в США капиталистические отношения развивались неравномерно. Если в северных штатах быстро утверждались буржуазные порядки, фермерское сельское хозяйство, росла капиталистическая промышленность, то в южных штатах господствовала рабовладельческая система.</w:t>
      </w:r>
    </w:p>
    <w:p w:rsid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41972" w:rsidSect="00C41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41972" w:rsidSect="00A419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A419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8547927" cy="6142799"/>
            <wp:effectExtent l="19050" t="0" r="5523" b="0"/>
            <wp:docPr id="2" name="Рисунок 2" descr="https://uchitel.pro/wp-content/uploads/2018/02/%D0%B3%D1%80%D0%B0%D0%B6%D0%B4%D0%B0%D0%BD%D1%81%D0%BA%D0%B0%D1%8F-%D0%B2%D0%BE%D0%B9%D0%BD%D0%B0-%D0%B2-%D1%81%D1%88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itel.pro/wp-content/uploads/2018/02/%D0%B3%D1%80%D0%B0%D0%B6%D0%B4%D0%B0%D0%BD%D1%81%D0%BA%D0%B0%D1%8F-%D0%B2%D0%BE%D0%B9%D0%BD%D0%B0-%D0%B2-%D1%81%D1%88%D0%B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05" cy="61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72" w:rsidRPr="00A41972" w:rsidRDefault="00A41972" w:rsidP="00A419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Главным тормозом на пути капиталистического развития на всей территории страны было рабство. Плантаторы Юга вели хозяйство экстенсивными методами, постоянно нуждались в новых землях и стремились к захвату плодородных земель на Западе. Но на эти земли также претендовали североамериканские буржуазия, фермеры и переселенцы. Эти факторы приводили к противоречиям между капиталистическим Севером и рабовладельческим Югом.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Необходимость уничтожения рабства становилась неизбежной. В ходе вооруженной борьбы, направленной против рабовладения, в штате Канзас была образована Республиканская партия, объединившая в своих рядах буржуазию, фермеров – противников рабства.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21063" cy="5683170"/>
            <wp:effectExtent l="19050" t="0" r="8237" b="0"/>
            <wp:docPr id="4" name="Рисунок 4" descr="хронология войны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ронология войны в сш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49" cy="568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pict>
          <v:rect id="_x0000_i1025" style="width:766.7pt;height:.9pt" o:hrpct="0" o:hralign="center" o:hrstd="t" o:hr="t" fillcolor="#a0a0a0" stroked="f"/>
        </w:pict>
      </w:r>
    </w:p>
    <w:p w:rsidR="00A41972" w:rsidRPr="00A41972" w:rsidRDefault="00A41972" w:rsidP="00A4197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lastRenderedPageBreak/>
        <w:t>Ход войны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Поводом к войне между Севером и Югом послужило избрание в 1860 г. на пост президента США Авраама Линкольна — сторонника отмены рабства. Плантаторы на своем съезде приняли решение об отделении рабовладельческих штатов от Союза и начали подготовку к войне. В 1861 г. эти штаты создали Конфедерацию, войска которой в апреле подняли мятеж и захватили форты и арсеналы на юге страны.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Начавшаяся Гражданская война была результатом обострения экономических и социально-политических противоречий между двумя общественными системами: системой наемного труда и системой рабства. По характеру война являлась буржуазно-демократической революцией, второй революцией на территории США.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 xml:space="preserve">После ряда военных неудач правительство А. Линкольна по требованию рабочих, фермеров, буржуазии обратилось к революционным методам ведения войны. Армия пополнилась тысячами добровольцев и </w:t>
      </w:r>
      <w:proofErr w:type="spellStart"/>
      <w:r w:rsidRPr="00A41972">
        <w:rPr>
          <w:rFonts w:ascii="Times New Roman" w:hAnsi="Times New Roman" w:cs="Times New Roman"/>
          <w:sz w:val="28"/>
          <w:szCs w:val="28"/>
        </w:rPr>
        <w:t>негров</w:t>
      </w:r>
      <w:proofErr w:type="spellEnd"/>
      <w:r w:rsidRPr="00A41972">
        <w:rPr>
          <w:rFonts w:ascii="Times New Roman" w:hAnsi="Times New Roman" w:cs="Times New Roman"/>
          <w:sz w:val="28"/>
          <w:szCs w:val="28"/>
        </w:rPr>
        <w:t>, бежавших на Север, затем была введена воинская повинность. Теперь северяне вели войну не только за восстановление единства страны и предотвращение распространения рабства, но и ликвидацию системы рабства, бесплатное наделение землей, т.е. задачи войны стали революционными.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Большое значение для успеха северян имел Закон о гомстедах, принятый в 1862 г. В 1862 г. было подписано правительственное заявление об освобождении рабов. Десятки тысяч бывших рабов записывались добровольцами в армию. Военная инициатива перешла к северянам.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23083" cy="4148906"/>
            <wp:effectExtent l="19050" t="0" r="0" b="0"/>
            <wp:docPr id="6" name="Рисунок 6" descr="https://uchitel.pro/wp-content/uploads/2018/02/vojna-v-SSHA-v-1861-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hitel.pro/wp-content/uploads/2018/02/vojna-v-SSHA-v-1861-18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65" cy="41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72" w:rsidRPr="00A41972" w:rsidRDefault="00A41972" w:rsidP="00A4197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Победа северян в Гражданской войне обеспечила: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972">
        <w:rPr>
          <w:rFonts w:ascii="Times New Roman" w:hAnsi="Times New Roman" w:cs="Times New Roman"/>
          <w:sz w:val="28"/>
          <w:szCs w:val="28"/>
        </w:rPr>
        <w:t>ликвидацию экономической и политической разобщенности страны,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972">
        <w:rPr>
          <w:rFonts w:ascii="Times New Roman" w:hAnsi="Times New Roman" w:cs="Times New Roman"/>
          <w:sz w:val="28"/>
          <w:szCs w:val="28"/>
        </w:rPr>
        <w:t>отмену рабства,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972">
        <w:rPr>
          <w:rFonts w:ascii="Times New Roman" w:hAnsi="Times New Roman" w:cs="Times New Roman"/>
          <w:sz w:val="28"/>
          <w:szCs w:val="28"/>
        </w:rPr>
        <w:t>демократическое разрешение аграрного вопроса на Западе страны,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972">
        <w:rPr>
          <w:rFonts w:ascii="Times New Roman" w:hAnsi="Times New Roman" w:cs="Times New Roman"/>
          <w:sz w:val="28"/>
          <w:szCs w:val="28"/>
        </w:rPr>
        <w:t>победу фермерского (американского) пути развития сельского хозяйства на большей территории США,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972">
        <w:rPr>
          <w:rFonts w:ascii="Times New Roman" w:hAnsi="Times New Roman" w:cs="Times New Roman"/>
          <w:sz w:val="28"/>
          <w:szCs w:val="28"/>
        </w:rPr>
        <w:t>создание единого национального рынка,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1972">
        <w:rPr>
          <w:rFonts w:ascii="Times New Roman" w:hAnsi="Times New Roman" w:cs="Times New Roman"/>
          <w:sz w:val="28"/>
          <w:szCs w:val="28"/>
        </w:rPr>
        <w:t>расширение демократических прав граждан.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Гражданская война в США 1861-1865 годов была первым этапом второй буржуазно-демократической революции.</w:t>
      </w:r>
    </w:p>
    <w:p w:rsidR="00A41972" w:rsidRPr="00A41972" w:rsidRDefault="00A41972" w:rsidP="00A4197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Реконструкция Юга.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>Годы Реконструкции Юга (1865-1877) стали вторым этапом второй буржуазно-демократической революции. Цель Реконструкции состояла в проведении в южных штатах буржуазно-демократических преобразований и ограничении власти бывших рабовладельцев. Вся полнота власти временно передавалась федеральным войскам.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 xml:space="preserve">В декабре 1865 г. Конгресс утвердил освобождение </w:t>
      </w:r>
      <w:proofErr w:type="spellStart"/>
      <w:r w:rsidRPr="00A41972">
        <w:rPr>
          <w:rFonts w:ascii="Times New Roman" w:hAnsi="Times New Roman" w:cs="Times New Roman"/>
          <w:sz w:val="28"/>
          <w:szCs w:val="28"/>
        </w:rPr>
        <w:t>негров</w:t>
      </w:r>
      <w:proofErr w:type="spellEnd"/>
      <w:r w:rsidRPr="00A41972">
        <w:rPr>
          <w:rFonts w:ascii="Times New Roman" w:hAnsi="Times New Roman" w:cs="Times New Roman"/>
          <w:sz w:val="28"/>
          <w:szCs w:val="28"/>
        </w:rPr>
        <w:t xml:space="preserve">, а в 1866 г. 14-я поправка к Конституции страны признала право голоса за </w:t>
      </w:r>
      <w:proofErr w:type="spellStart"/>
      <w:r w:rsidRPr="00A41972">
        <w:rPr>
          <w:rFonts w:ascii="Times New Roman" w:hAnsi="Times New Roman" w:cs="Times New Roman"/>
          <w:sz w:val="28"/>
          <w:szCs w:val="28"/>
        </w:rPr>
        <w:lastRenderedPageBreak/>
        <w:t>неграми</w:t>
      </w:r>
      <w:proofErr w:type="spellEnd"/>
      <w:r w:rsidRPr="00A41972">
        <w:rPr>
          <w:rFonts w:ascii="Times New Roman" w:hAnsi="Times New Roman" w:cs="Times New Roman"/>
          <w:sz w:val="28"/>
          <w:szCs w:val="28"/>
        </w:rPr>
        <w:t xml:space="preserve">. Однако </w:t>
      </w:r>
      <w:proofErr w:type="spellStart"/>
      <w:r w:rsidRPr="00A41972">
        <w:rPr>
          <w:rFonts w:ascii="Times New Roman" w:hAnsi="Times New Roman" w:cs="Times New Roman"/>
          <w:sz w:val="28"/>
          <w:szCs w:val="28"/>
        </w:rPr>
        <w:t>негры</w:t>
      </w:r>
      <w:proofErr w:type="spellEnd"/>
      <w:r w:rsidRPr="00A41972">
        <w:rPr>
          <w:rFonts w:ascii="Times New Roman" w:hAnsi="Times New Roman" w:cs="Times New Roman"/>
          <w:sz w:val="28"/>
          <w:szCs w:val="28"/>
        </w:rPr>
        <w:t xml:space="preserve"> не получили землю. С выводом федеральных войск из южных штатов власть вновь перешла к плантаторам. Это было предательством буржуазии северных штатов своих </w:t>
      </w:r>
      <w:proofErr w:type="spellStart"/>
      <w:r w:rsidRPr="00A41972">
        <w:rPr>
          <w:rFonts w:ascii="Times New Roman" w:hAnsi="Times New Roman" w:cs="Times New Roman"/>
          <w:sz w:val="28"/>
          <w:szCs w:val="28"/>
        </w:rPr>
        <w:t>союзников-негров</w:t>
      </w:r>
      <w:proofErr w:type="spellEnd"/>
      <w:r w:rsidRPr="00A41972">
        <w:rPr>
          <w:rFonts w:ascii="Times New Roman" w:hAnsi="Times New Roman" w:cs="Times New Roman"/>
          <w:sz w:val="28"/>
          <w:szCs w:val="28"/>
        </w:rPr>
        <w:t>, оно означало конец Реконструкции.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t xml:space="preserve">Не смотря на восстановление власти </w:t>
      </w:r>
      <w:proofErr w:type="gramStart"/>
      <w:r w:rsidRPr="00A41972">
        <w:rPr>
          <w:rFonts w:ascii="Times New Roman" w:hAnsi="Times New Roman" w:cs="Times New Roman"/>
          <w:sz w:val="28"/>
          <w:szCs w:val="28"/>
        </w:rPr>
        <w:t>плантаторов</w:t>
      </w:r>
      <w:proofErr w:type="gramEnd"/>
      <w:r w:rsidRPr="00A41972">
        <w:rPr>
          <w:rFonts w:ascii="Times New Roman" w:hAnsi="Times New Roman" w:cs="Times New Roman"/>
          <w:sz w:val="28"/>
          <w:szCs w:val="28"/>
        </w:rPr>
        <w:t xml:space="preserve"> Реконструкция имела важное значение в историческом процессе США. Главный ее результат создание условий для развития капиталистических отношений на Юге страны, завершение процесса создания единого национального рынка. Годы Реконструкции были нисходящим этапом второй буржуазно-демократической революции в США.</w:t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9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26308" cy="3970117"/>
            <wp:effectExtent l="19050" t="0" r="2992" b="0"/>
            <wp:docPr id="7" name="Рисунок 7" descr="война в США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йна в США начал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43" cy="397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72" w:rsidRPr="00A41972" w:rsidRDefault="00A41972" w:rsidP="00A4197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41972" w:rsidRPr="00A41972" w:rsidSect="00C41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94AC1"/>
    <w:multiLevelType w:val="multilevel"/>
    <w:tmpl w:val="B8704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74C96"/>
    <w:rsid w:val="00574C96"/>
    <w:rsid w:val="009756ED"/>
    <w:rsid w:val="00A41972"/>
    <w:rsid w:val="00C4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D21"/>
  </w:style>
  <w:style w:type="paragraph" w:styleId="2">
    <w:name w:val="heading 2"/>
    <w:basedOn w:val="a"/>
    <w:link w:val="20"/>
    <w:uiPriority w:val="9"/>
    <w:qFormat/>
    <w:rsid w:val="00A419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419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419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19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419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4197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4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41972"/>
    <w:rPr>
      <w:i/>
      <w:iCs/>
    </w:rPr>
  </w:style>
  <w:style w:type="character" w:styleId="a5">
    <w:name w:val="Strong"/>
    <w:basedOn w:val="a0"/>
    <w:uiPriority w:val="22"/>
    <w:qFormat/>
    <w:rsid w:val="00A419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645</Words>
  <Characters>3681</Characters>
  <Application>Microsoft Office Word</Application>
  <DocSecurity>0</DocSecurity>
  <Lines>30</Lines>
  <Paragraphs>8</Paragraphs>
  <ScaleCrop>false</ScaleCrop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2021-09-01T15:07:00Z</dcterms:created>
  <dcterms:modified xsi:type="dcterms:W3CDTF">2021-09-01T16:07:00Z</dcterms:modified>
</cp:coreProperties>
</file>