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23" w:rsidRP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D31323" w:rsidRPr="00D31323" w:rsidRDefault="00D31323" w:rsidP="00D31323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31323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 1825–1855 годах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1. Кто в России в первой половине XIX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являлся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монопольным собственником земли?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церковь;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дворяне;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чиновники.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2. В 1837–1841 гг. П. Д. Киселев провел административную реформу, в результате которой государственные крестьяне: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стали юридически свободными землевладельцами;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попали под власть помещиков;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перешли в разряд монастырских крестьян.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3. Кто был автором «Философических писем»?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П. Я. Чаадаев;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А. С. Хомяков;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В. Г. Белинский.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4. Что входит в понятие «восточный вопрос»?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борьба за присоединение к России Ирана;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установление мира на Востоке;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противоречия между европейскими державами по вопросу раздела Османской империи.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5. Кавказская война окончилась в … году: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1864;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1812;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1856.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6. Какой русский врач применил наркоз во время Крымской войны?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С. П. Боткин;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Н. И. Пирогов;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Н. В. Склифосовский.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7. Укажите один из рангов белого духовенства: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иерей;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митрополит;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архимандрит.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8. Сколько университетов было в России в первой половине XIX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3;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7;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20.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9. Какие типографии преобладали в России в начале XIX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казенные;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lastRenderedPageBreak/>
        <w:t xml:space="preserve">б) частные;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со смешанным капиталом.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10. Кто является автором скульптурных групп, установленных на </w:t>
      </w:r>
      <w:proofErr w:type="spell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Аничковом</w:t>
      </w:r>
      <w:proofErr w:type="spell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мосту в Петербурге?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И. П.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Мартос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Э. М. Фальконе;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П. К.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11. Почему в декабре </w:t>
      </w:r>
      <w:smartTag w:uri="urn:schemas-microsoft-com:office:smarttags" w:element="metricconverter">
        <w:smartTagPr>
          <w:attr w:name="ProductID" w:val="1825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1825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 на российский престол вступил Николай I, а не его старший брат великий князь Константин Павлович?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законный наследник Константин добровольно отказался от престола;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гвардия заставила законного наследника Константина отречься от престола;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удалась дворцовая интрига в пользу Николая I.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12. Что являлось в России в первой половине Х1Х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главным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средством доставки товаров?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теплоходы;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железнодорожный транспорт;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гужевой транспорт.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13. Кто из русских социалистов-утопистов сотрудничал в журнале «Отечественные записки»?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В. П. Боткин;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Т. Н. Грановский;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В. Г. Белинский.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14. Укажите даты русско-иранской войны второй четверти XIX века: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1826–1828;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1828–1831;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1834–1836.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15. С какой целью была заключена Лондонская конвенция между Россией, Англией, Австрией, Пруссией и Турцией?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с целью совместного нападения на Иран;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с целью оказания турецкому султану коллективной помощи против египетского паши;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с целью поддержания мира на Ближнем Востоке.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16. В каком произведении отражены события Крымской войны?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в «Фаворите» В. С. Пикуля;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в «Севастопольских рассказах» Л. Н. Толстого; 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в «Порт-Артуре» А. Н. Степанова.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keepNext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rPr>
          <w:rFonts w:ascii="Times New Roman" w:hAnsi="Times New Roman" w:cs="Times New Roman"/>
          <w:bCs/>
          <w:sz w:val="28"/>
          <w:szCs w:val="28"/>
        </w:rPr>
      </w:pPr>
    </w:p>
    <w:p w:rsid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1323" w:rsidRP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D31323" w:rsidRPr="00D31323" w:rsidRDefault="00D31323" w:rsidP="00D31323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31323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 1825–1855 годах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1. Какая европейская страна была главным импортером товаров из России в первой половине XIX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Англия;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Франция;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Пруссия.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2. Кому непосредственно подчинялась политическая полиция (III отделение) в годы царствования Николая I?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министру полиции;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министру внутренних дел;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императору Николаю I.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3. Что такое славянофильство?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религиозное течение;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идея превосходства славянской расы;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теория особого пути развития России.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4. Когда был подписан </w:t>
      </w:r>
      <w:proofErr w:type="spell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Адрианопольский</w:t>
      </w:r>
      <w:proofErr w:type="spell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мирный договор между Россией и Турцией?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1828 г"/>
        </w:smartTagPr>
        <w:r w:rsidRPr="00D31323">
          <w:rPr>
            <w:rFonts w:ascii="Times New Roman" w:hAnsi="Times New Roman" w:cs="Times New Roman"/>
            <w:sz w:val="28"/>
            <w:szCs w:val="28"/>
          </w:rPr>
          <w:t>1828 г</w:t>
        </w:r>
      </w:smartTag>
      <w:r w:rsidRPr="00D31323">
        <w:rPr>
          <w:rFonts w:ascii="Times New Roman" w:hAnsi="Times New Roman" w:cs="Times New Roman"/>
          <w:sz w:val="28"/>
          <w:szCs w:val="28"/>
        </w:rPr>
        <w:t>.;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829 г"/>
        </w:smartTagPr>
        <w:r w:rsidRPr="00D31323">
          <w:rPr>
            <w:rFonts w:ascii="Times New Roman" w:hAnsi="Times New Roman" w:cs="Times New Roman"/>
            <w:sz w:val="28"/>
            <w:szCs w:val="28"/>
          </w:rPr>
          <w:t>1829 г</w:t>
        </w:r>
      </w:smartTag>
      <w:r w:rsidRPr="00D31323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830 г"/>
        </w:smartTagPr>
        <w:r w:rsidRPr="00D31323">
          <w:rPr>
            <w:rFonts w:ascii="Times New Roman" w:hAnsi="Times New Roman" w:cs="Times New Roman"/>
            <w:sz w:val="28"/>
            <w:szCs w:val="28"/>
          </w:rPr>
          <w:t>1830 г</w:t>
        </w:r>
      </w:smartTag>
      <w:r w:rsidRPr="00D31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5. Какого идеала правителя придерживался Николай I?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конституционного монарха;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государя-рыцаря;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государя-командира.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6. Кто возглавил восстание в Польше в </w:t>
      </w:r>
      <w:smartTag w:uri="urn:schemas-microsoft-com:office:smarttags" w:element="metricconverter">
        <w:smartTagPr>
          <w:attr w:name="ProductID" w:val="1830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1830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патриотические круги шляхты;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католическая церковь;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крестьянство.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7. Кто такие западники?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религиозная секта;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представители западноевропейских стран – инвесторы России;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сторонники западноевропейского пути развития России.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8. Укажите даты русско-турецкой войны второй четверти XIX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>.: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1828–1829;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1827–1828;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1829–1830.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9. Как называется книга А. де </w:t>
      </w:r>
      <w:proofErr w:type="spell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Кюстина</w:t>
      </w:r>
      <w:proofErr w:type="spellEnd"/>
      <w:r w:rsidRPr="00D31323">
        <w:rPr>
          <w:rFonts w:ascii="Times New Roman" w:hAnsi="Times New Roman" w:cs="Times New Roman"/>
          <w:i/>
          <w:iCs/>
          <w:sz w:val="28"/>
          <w:szCs w:val="28"/>
        </w:rPr>
        <w:t>, описавшего Российскую империю эпохи Николая I?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«Россия в 1839 году»;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lastRenderedPageBreak/>
        <w:t>б) «Россия во мгле»;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«Колосс на глиняных ногах».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10. С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интересами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какого европейского государства столкнулась Россия на Ближнем Востоке во второй четверти XIX в.?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Англии;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Австрии;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Италии.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11. Кто из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нижеперечисленных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был западником?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А. С. Хомяков;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А. И. Герцен;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И. В. Киреевский.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12. Какова была позиция России по отношению к греческому национально-освободительному движению 1820-х гг.?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сохраняла позицию нейтралитета;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помогла подавить греческое восстание;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оказала дипломатическую и военную помощь греческим повстанцам.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13. Чем завершилась в </w:t>
      </w:r>
      <w:smartTag w:uri="urn:schemas-microsoft-com:office:smarttags" w:element="metricconverter">
        <w:smartTagPr>
          <w:attr w:name="ProductID" w:val="1864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 Кавказская война?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взятием русскими войсками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Кбааду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арестом в Гунибе Шамиля;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взятием русскими войсками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14. Что такое скоромная пища?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еда для новобрачных;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царское угощение;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пища, употребляемая во время поста.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15. Что явилось поводом для начала Крымской войны?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требование Николая I поставить всех православных Турции под свое покровительство;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оскорбление русского посла в Турции;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очередные набеги казаков на турецкие селения.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16. В каком лицее учился А. С. Пушкин?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Нежинском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в Демидовском;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в Императорском Александровском.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17. Кто из известных русских хирургов участвовал в обороне Севастополя?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Н. И. Пирогов;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И. И. Мечников;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Н. В.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Склифософский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18</w:t>
      </w:r>
      <w:r w:rsidRPr="00D31323">
        <w:rPr>
          <w:rFonts w:ascii="Times New Roman" w:hAnsi="Times New Roman" w:cs="Times New Roman"/>
          <w:i/>
          <w:iCs/>
          <w:sz w:val="28"/>
          <w:szCs w:val="28"/>
        </w:rPr>
        <w:t>. Русский композитор, бывший крепостной графа А. Орлова, автор песни «Колокольчик»: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А. А.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А. Л.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;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А. Е. Варламов.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1323" w:rsidRP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D31323" w:rsidRPr="00D31323" w:rsidRDefault="00D31323" w:rsidP="00D31323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31323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 1825–1855 годах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1. Каков был удельный вес городского населения России в 1860-е гг.?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10 %;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3 %;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24 %.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2. Какой орган занимался разработкой крестьянской реформы?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II отделение Собственной Его Императорского Величества канцелярии;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Главный комитет по крестьянскому делу;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Главное управление по сельскому хозяйству.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3. Какой срок был установлен для внесения крестьянами выкупных платежей за землю?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70 лет;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10 лет;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49 лет;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4. У какого государства была заимствована система выборов в городские думы по реформе </w:t>
      </w:r>
      <w:smartTag w:uri="urn:schemas-microsoft-com:office:smarttags" w:element="metricconverter">
        <w:smartTagPr>
          <w:attr w:name="ProductID" w:val="1870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1870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у Пруссии;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у Англии;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у Франции.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5. Для какой категории населения были сохранены телесные наказания даже после судебной реформы </w:t>
      </w:r>
      <w:smartTag w:uri="urn:schemas-microsoft-com:office:smarttags" w:element="metricconverter">
        <w:smartTagPr>
          <w:attr w:name="ProductID" w:val="1864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для купцов;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для крестьян;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для горожан, имевших имущественный ценз ниже 1 тыс. рублей.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6. Что было одним из символов периода 1856–1861 гг.?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казарма и канцелярия;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перестройка;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гласность.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7. Кто стоял во главе организации «Народная расправа», созданной в Москве в </w:t>
      </w:r>
      <w:smartTag w:uri="urn:schemas-microsoft-com:office:smarttags" w:element="metricconverter">
        <w:smartTagPr>
          <w:attr w:name="ProductID" w:val="1869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1869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С. Г. Нечаев;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М. А. Бакунин;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П. Л. Лавров.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8. Кто был современником Александра II?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П. Б. Струве;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Л. Н. Толстой;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А. А. </w:t>
      </w:r>
      <w:proofErr w:type="spellStart"/>
      <w:r w:rsidRPr="00D31323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D31323">
        <w:rPr>
          <w:rFonts w:ascii="Times New Roman" w:hAnsi="Times New Roman" w:cs="Times New Roman"/>
          <w:sz w:val="28"/>
          <w:szCs w:val="28"/>
        </w:rPr>
        <w:t>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9. В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связи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с чем возник вопрос о необходимости присоединения Средней Азии к России?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в связи с необходимостью укрепления границ России;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в связи с необходимостью поднять народы Средней Азии на более высокий культурный уровень;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в связи с прекращением поставок хлопка из США.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10. Что называли дожинками в быту русских крестьян?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одну из разновидностей помочи;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земледельческий религиозный праздник;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начало сбора урожая.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1323" w:rsidRPr="00D31323" w:rsidRDefault="00D31323" w:rsidP="00D31323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3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D31323" w:rsidRPr="00D31323" w:rsidRDefault="00D31323" w:rsidP="00D31323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31323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31323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«Россия в 1825–1855 годах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323" w:rsidRPr="00D31323" w:rsidRDefault="00D31323" w:rsidP="00D31323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23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1. Какой город Российской империи во второй половине XIX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был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третьим по численности населения после Петербурга и Москвы?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Киев;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Одесса;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Варшава.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2. Почему Александра II называли царем-освободителем?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потому что он освободил дворян от уплаты налогов;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потому что он освободил крестьян от крепостной зависимости;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потому что он освободил от государственных повинностей горожан.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3. Для осуществления выкупа земли по закону 19 февраля </w:t>
      </w:r>
      <w:smartTag w:uri="urn:schemas-microsoft-com:office:smarttags" w:element="metricconverter">
        <w:smartTagPr>
          <w:attr w:name="ProductID" w:val="1861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1861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 крестьянин единовременно должен был внести 20–25 % всей выкупной суммы. Кто выплачивал помещикам остальную часть?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государство;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земства;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помещики.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4</w:t>
      </w: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. Какие органы местного самоуправления учреждались по реформе </w:t>
      </w:r>
      <w:smartTag w:uri="urn:schemas-microsoft-com:office:smarttags" w:element="metricconverter">
        <w:smartTagPr>
          <w:attr w:name="ProductID" w:val="1864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1864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советы сельских старост;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земельные, комитеты;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земские управы.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5. Сколько городов было в России накануне городской реформы </w:t>
      </w:r>
      <w:smartTag w:uri="urn:schemas-microsoft-com:office:smarttags" w:element="metricconverter">
        <w:smartTagPr>
          <w:attr w:name="ProductID" w:val="1870 г"/>
        </w:smartTagPr>
        <w:r w:rsidRPr="00D31323">
          <w:rPr>
            <w:rFonts w:ascii="Times New Roman" w:hAnsi="Times New Roman" w:cs="Times New Roman"/>
            <w:i/>
            <w:iCs/>
            <w:sz w:val="28"/>
            <w:szCs w:val="28"/>
          </w:rPr>
          <w:t>1870 г</w:t>
        </w:r>
      </w:smartTag>
      <w:r w:rsidRPr="00D31323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около 700;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около 200;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около 1500.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6. Какое издание было наиболее популярным в России в период подготовки реформ 1860–1870-х гг.?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«Русский вестник»;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«Колокол»;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«Московские ведомости».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Сторонники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какого направления общественной мысли 1860-х гг. придерживались идеи, что «новый порядок устанавливают не иначе, как мудрыми сделками со старым» (Б. Н. Чичерин)?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анархизма;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революционного демократизма;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либерализма.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8. Кто был автором лозунга «Земля и воля»?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Н. П. Огарев;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А. И. Герцен;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lastRenderedPageBreak/>
        <w:t>в) Н. Г. Чернышевский.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9. Какой город был столицей </w:t>
      </w:r>
      <w:proofErr w:type="spell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Кокандского</w:t>
      </w:r>
      <w:proofErr w:type="spellEnd"/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 ханства в Средней Азии?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Самарканд;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б) Ташкент;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в) Алма-Ата. 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>10. На какой основе строился быт русских крестьян?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а) на основе «Домостроя»;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на основе устных обычаев и традиций;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на основе библейских заповедей Иисуса Христа и Моисея.</w:t>
      </w:r>
    </w:p>
    <w:p w:rsidR="00D31323" w:rsidRPr="00D31323" w:rsidRDefault="00D31323" w:rsidP="00D31323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323">
        <w:rPr>
          <w:rFonts w:ascii="Times New Roman" w:hAnsi="Times New Roman" w:cs="Times New Roman"/>
          <w:i/>
          <w:iCs/>
          <w:sz w:val="28"/>
          <w:szCs w:val="28"/>
        </w:rPr>
        <w:t xml:space="preserve">11. Какая народность Российской империи во второй половине XIX </w:t>
      </w:r>
      <w:proofErr w:type="gramStart"/>
      <w:r w:rsidRPr="00D3132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31323">
        <w:rPr>
          <w:rFonts w:ascii="Times New Roman" w:hAnsi="Times New Roman" w:cs="Times New Roman"/>
          <w:i/>
          <w:iCs/>
          <w:sz w:val="28"/>
          <w:szCs w:val="28"/>
        </w:rPr>
        <w:t>. уступала по численности только русским?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 xml:space="preserve">а) финны; </w:t>
      </w:r>
    </w:p>
    <w:p w:rsidR="00D31323" w:rsidRPr="00D31323" w:rsidRDefault="00D31323" w:rsidP="00D3132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б) поляки;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D31323">
        <w:rPr>
          <w:rFonts w:ascii="Times New Roman" w:hAnsi="Times New Roman" w:cs="Times New Roman"/>
          <w:sz w:val="28"/>
          <w:szCs w:val="28"/>
        </w:rPr>
        <w:t>в) евреи.</w:t>
      </w: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31323" w:rsidRPr="00D31323" w:rsidRDefault="00D31323" w:rsidP="00D31323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4D0BB8" w:rsidRPr="00D31323" w:rsidRDefault="004D0BB8">
      <w:pPr>
        <w:rPr>
          <w:rFonts w:ascii="Times New Roman" w:hAnsi="Times New Roman" w:cs="Times New Roman"/>
          <w:sz w:val="28"/>
          <w:szCs w:val="28"/>
        </w:rPr>
      </w:pPr>
    </w:p>
    <w:sectPr w:rsidR="004D0BB8" w:rsidRPr="00D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31323"/>
    <w:rsid w:val="004D0BB8"/>
    <w:rsid w:val="00D3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313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31323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2021-08-31T09:04:00Z</dcterms:created>
  <dcterms:modified xsi:type="dcterms:W3CDTF">2021-08-31T09:14:00Z</dcterms:modified>
</cp:coreProperties>
</file>