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Pr="00681224" w:rsidRDefault="0096646E" w:rsidP="00681224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1224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96646E" w:rsidRPr="00681224" w:rsidRDefault="0096646E" w:rsidP="00681224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1224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681224" w:rsidRDefault="00681224" w:rsidP="006812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24" w:rsidRPr="00681224" w:rsidRDefault="00FD54E3" w:rsidP="006812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2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81224" w:rsidRPr="00681224">
        <w:rPr>
          <w:rFonts w:ascii="Times New Roman" w:hAnsi="Times New Roman" w:cs="Times New Roman"/>
          <w:b/>
          <w:sz w:val="28"/>
          <w:szCs w:val="28"/>
        </w:rPr>
        <w:t>«Внешняя политика Александра 1»</w:t>
      </w:r>
    </w:p>
    <w:p w:rsidR="00681224" w:rsidRPr="00681224" w:rsidRDefault="00681224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t xml:space="preserve">Внешняя политика Александра 1 (1801-1825). Внешняя политика России первой половины XIX </w:t>
      </w:r>
      <w:proofErr w:type="gramStart"/>
      <w:r w:rsidRPr="006812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1224">
        <w:rPr>
          <w:rFonts w:ascii="Times New Roman" w:hAnsi="Times New Roman" w:cs="Times New Roman"/>
          <w:sz w:val="28"/>
          <w:szCs w:val="28"/>
        </w:rPr>
        <w:t>. способствовала присоединению ряда территорий и повышению международного авторитета.</w:t>
      </w:r>
    </w:p>
    <w:p w:rsidR="00681224" w:rsidRPr="00681224" w:rsidRDefault="00681224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t xml:space="preserve">В результате Русско-иранской войны (1804-1813), по </w:t>
      </w:r>
      <w:proofErr w:type="spellStart"/>
      <w:r w:rsidRPr="00681224">
        <w:rPr>
          <w:rFonts w:ascii="Times New Roman" w:hAnsi="Times New Roman" w:cs="Times New Roman"/>
          <w:sz w:val="28"/>
          <w:szCs w:val="28"/>
        </w:rPr>
        <w:t>Гюлистанскому</w:t>
      </w:r>
      <w:proofErr w:type="spellEnd"/>
      <w:r w:rsidRPr="00681224">
        <w:rPr>
          <w:rFonts w:ascii="Times New Roman" w:hAnsi="Times New Roman" w:cs="Times New Roman"/>
          <w:sz w:val="28"/>
          <w:szCs w:val="28"/>
        </w:rPr>
        <w:t xml:space="preserve"> договору Иран признал присоединение к России территорий в Закавказье. В 1805 г. войска III </w:t>
      </w:r>
      <w:proofErr w:type="spellStart"/>
      <w:r w:rsidRPr="00681224">
        <w:rPr>
          <w:rFonts w:ascii="Times New Roman" w:hAnsi="Times New Roman" w:cs="Times New Roman"/>
          <w:sz w:val="28"/>
          <w:szCs w:val="28"/>
        </w:rPr>
        <w:t>анти-наполеоновской</w:t>
      </w:r>
      <w:proofErr w:type="spellEnd"/>
      <w:r w:rsidRPr="00681224">
        <w:rPr>
          <w:rFonts w:ascii="Times New Roman" w:hAnsi="Times New Roman" w:cs="Times New Roman"/>
          <w:sz w:val="28"/>
          <w:szCs w:val="28"/>
        </w:rPr>
        <w:t xml:space="preserve"> коалиции потерпели поражение в битве при Аустерлице. В 1807 г. Россия заключила </w:t>
      </w:r>
      <w:proofErr w:type="spellStart"/>
      <w:r w:rsidRPr="00681224">
        <w:rPr>
          <w:rFonts w:ascii="Times New Roman" w:hAnsi="Times New Roman" w:cs="Times New Roman"/>
          <w:sz w:val="28"/>
          <w:szCs w:val="28"/>
        </w:rPr>
        <w:t>Тильзитский</w:t>
      </w:r>
      <w:proofErr w:type="spellEnd"/>
      <w:r w:rsidRPr="00681224">
        <w:rPr>
          <w:rFonts w:ascii="Times New Roman" w:hAnsi="Times New Roman" w:cs="Times New Roman"/>
          <w:sz w:val="28"/>
          <w:szCs w:val="28"/>
        </w:rPr>
        <w:t xml:space="preserve"> мир с Францией: образование Герцогства Варшавского под протекторатом Франции, вынужденное присоединение России к континентальной блокаде Англии. В ходе Русско-шведской войны (1808-1809) заключен </w:t>
      </w:r>
      <w:proofErr w:type="spellStart"/>
      <w:r w:rsidRPr="00681224">
        <w:rPr>
          <w:rFonts w:ascii="Times New Roman" w:hAnsi="Times New Roman" w:cs="Times New Roman"/>
          <w:sz w:val="28"/>
          <w:szCs w:val="28"/>
        </w:rPr>
        <w:t>Фридрихсгамский</w:t>
      </w:r>
      <w:proofErr w:type="spellEnd"/>
      <w:r w:rsidRPr="00681224">
        <w:rPr>
          <w:rFonts w:ascii="Times New Roman" w:hAnsi="Times New Roman" w:cs="Times New Roman"/>
          <w:sz w:val="28"/>
          <w:szCs w:val="28"/>
        </w:rPr>
        <w:t xml:space="preserve"> договор, по которому к России отошла Финляндия. Итогом Русско-турецкой войны (1806-1812) было заключение Бухарестского договора: к России отошли Бессарабия и часть Черноморского побережья Кавказа с городом Сухуми.</w:t>
      </w:r>
    </w:p>
    <w:p w:rsidR="00681224" w:rsidRPr="00681224" w:rsidRDefault="00681224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62906" cy="3214078"/>
            <wp:effectExtent l="19050" t="0" r="0" b="0"/>
            <wp:docPr id="1" name="Рисунок 1" descr="Внешняя политика Александр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шняя политика Александра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565" cy="321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224" w:rsidRPr="00681224" w:rsidRDefault="00681224" w:rsidP="0068122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t>Схема «Внешняя политика Александра 1»</w:t>
      </w:r>
    </w:p>
    <w:p w:rsidR="00681224" w:rsidRPr="00681224" w:rsidRDefault="00681224" w:rsidP="0068122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t>Борьба против наполеоновской Франции.</w:t>
      </w:r>
    </w:p>
    <w:p w:rsidR="00681224" w:rsidRPr="00681224" w:rsidRDefault="00681224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224">
        <w:rPr>
          <w:rFonts w:ascii="Times New Roman" w:hAnsi="Times New Roman" w:cs="Times New Roman"/>
          <w:sz w:val="28"/>
          <w:szCs w:val="28"/>
        </w:rPr>
        <w:t>В самом начале XIX в. Россия придерживалась нейтралитета в европейских делах.</w:t>
      </w:r>
      <w:proofErr w:type="gramEnd"/>
      <w:r w:rsidRPr="00681224">
        <w:rPr>
          <w:rFonts w:ascii="Times New Roman" w:hAnsi="Times New Roman" w:cs="Times New Roman"/>
          <w:sz w:val="28"/>
          <w:szCs w:val="28"/>
        </w:rPr>
        <w:t xml:space="preserve"> Однако агрессивные планы Наполеона, французского </w:t>
      </w:r>
      <w:r w:rsidRPr="00681224">
        <w:rPr>
          <w:rFonts w:ascii="Times New Roman" w:hAnsi="Times New Roman" w:cs="Times New Roman"/>
          <w:sz w:val="28"/>
          <w:szCs w:val="28"/>
        </w:rPr>
        <w:lastRenderedPageBreak/>
        <w:t>императора с 1804 г., заставили Александра I выступить против него. В 1805 г. сложилась 3я коалиция против Франции: Россия, Австрия и Англия. Начавшаяся война оказалась крайне неудачной для союзников. В ноябре 1805 г. их войска потерпели поражение под Аустерлицем. Австрия вышла из войны, коалиция развалилась.</w:t>
      </w:r>
    </w:p>
    <w:p w:rsidR="00681224" w:rsidRPr="00681224" w:rsidRDefault="00681224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t>Россия, продолжая бороться в одиночку, пыталась создать против Франции новый союз. В 1806 г. образовалась 4я коалиция: Россия, Пруссия, Англия и Швеция. Однако французская армия в течение всего нескольких недель вынудила Пруссию капитулировать. Вновь Россия оказалась одинокой перед грозным и сильным противником. В июне 1807 г. она проиграла сражение под Фридляндом (территория Восточной Пруссии, ныне Калининградская область России). Русская армия отступила за реку Неман, французские войска вышли к границам России. Это заставило Александра I вступить с Наполеоном в переговоры о мире.</w:t>
      </w:r>
    </w:p>
    <w:p w:rsidR="00681224" w:rsidRPr="00681224" w:rsidRDefault="00681224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t xml:space="preserve">Летом 1807 г. в Тильзите Россия и Франция подписали мирный, а потом и союзный договор. По его условиям из отторгнутых от Пруссии польских земель (хотя она по настоянию Александра I сохранялась как самостоятельное государство) создавалось Герцогство Варшавское под протекторатом Наполеона. Эта территория стала плацдармом для подготовки нападения на Россию в 1812 г. </w:t>
      </w:r>
      <w:proofErr w:type="spellStart"/>
      <w:r w:rsidRPr="00681224">
        <w:rPr>
          <w:rFonts w:ascii="Times New Roman" w:hAnsi="Times New Roman" w:cs="Times New Roman"/>
          <w:sz w:val="28"/>
          <w:szCs w:val="28"/>
        </w:rPr>
        <w:t>Тильзитский</w:t>
      </w:r>
      <w:proofErr w:type="spellEnd"/>
      <w:r w:rsidRPr="00681224">
        <w:rPr>
          <w:rFonts w:ascii="Times New Roman" w:hAnsi="Times New Roman" w:cs="Times New Roman"/>
          <w:sz w:val="28"/>
          <w:szCs w:val="28"/>
        </w:rPr>
        <w:t xml:space="preserve"> договор обязал Россию примкнуть к континентальной блокаде Великобритании и разорвать с ней политические отношения. Разрыв традиционных торговых связей с Англией наносил значительный </w:t>
      </w:r>
      <w:proofErr w:type="gramStart"/>
      <w:r w:rsidRPr="00681224">
        <w:rPr>
          <w:rFonts w:ascii="Times New Roman" w:hAnsi="Times New Roman" w:cs="Times New Roman"/>
          <w:sz w:val="28"/>
          <w:szCs w:val="28"/>
        </w:rPr>
        <w:t>ущерб</w:t>
      </w:r>
      <w:proofErr w:type="gramEnd"/>
      <w:r w:rsidRPr="00681224">
        <w:rPr>
          <w:rFonts w:ascii="Times New Roman" w:hAnsi="Times New Roman" w:cs="Times New Roman"/>
          <w:sz w:val="28"/>
          <w:szCs w:val="28"/>
        </w:rPr>
        <w:t xml:space="preserve"> экономике России, подрывая ее финансы. Дворяне, материальное благополучие которых во многом зависело от продажи в Англию русской сельскохозяйственной продукции, проявляли особое недовольство этим условием и лично Александром I. </w:t>
      </w:r>
      <w:proofErr w:type="spellStart"/>
      <w:r w:rsidRPr="00681224">
        <w:rPr>
          <w:rFonts w:ascii="Times New Roman" w:hAnsi="Times New Roman" w:cs="Times New Roman"/>
          <w:sz w:val="28"/>
          <w:szCs w:val="28"/>
        </w:rPr>
        <w:t>Тильзитский</w:t>
      </w:r>
      <w:proofErr w:type="spellEnd"/>
      <w:r w:rsidRPr="00681224">
        <w:rPr>
          <w:rFonts w:ascii="Times New Roman" w:hAnsi="Times New Roman" w:cs="Times New Roman"/>
          <w:sz w:val="28"/>
          <w:szCs w:val="28"/>
        </w:rPr>
        <w:t xml:space="preserve"> мир был невыгоден для России. Вместе с тем он дал ей временную передышку в Европе, позволив активизировать политику на восточном и северо-западном направлениях.</w:t>
      </w:r>
    </w:p>
    <w:p w:rsidR="00681224" w:rsidRPr="00681224" w:rsidRDefault="00681224" w:rsidP="0068122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t>Войны России с Турцией и Ираном.</w:t>
      </w:r>
    </w:p>
    <w:p w:rsidR="00681224" w:rsidRPr="00681224" w:rsidRDefault="00681224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t xml:space="preserve">Русско-турецкая война 1806—1812 гг. </w:t>
      </w:r>
      <w:proofErr w:type="gramStart"/>
      <w:r w:rsidRPr="00681224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681224">
        <w:rPr>
          <w:rFonts w:ascii="Times New Roman" w:hAnsi="Times New Roman" w:cs="Times New Roman"/>
          <w:sz w:val="28"/>
          <w:szCs w:val="28"/>
        </w:rPr>
        <w:t xml:space="preserve"> вызвала стремлением России усилить свои позиции на Ближнем Востоке, расстроить реваншистские планы Турции, не оставлявшей надежду вернуть часть Черноморского побережья (особенно Крым), и поддержать восставших против султана сербов. Война проходила с переменным успехом и имела затяжной Характер. После назначения М. И. Кутузова в марте 1811 г. командующим Дунайской армией военные действия активизировались. Турки потерпели сокрушительное поражение на правом (под</w:t>
      </w:r>
      <w:proofErr w:type="gramStart"/>
      <w:r w:rsidRPr="0068122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681224">
        <w:rPr>
          <w:rFonts w:ascii="Times New Roman" w:hAnsi="Times New Roman" w:cs="Times New Roman"/>
          <w:sz w:val="28"/>
          <w:szCs w:val="28"/>
        </w:rPr>
        <w:t xml:space="preserve">ушу ком) и левом (у </w:t>
      </w:r>
      <w:proofErr w:type="spellStart"/>
      <w:r w:rsidRPr="00681224">
        <w:rPr>
          <w:rFonts w:ascii="Times New Roman" w:hAnsi="Times New Roman" w:cs="Times New Roman"/>
          <w:sz w:val="28"/>
          <w:szCs w:val="28"/>
        </w:rPr>
        <w:t>Слободзеи</w:t>
      </w:r>
      <w:proofErr w:type="spellEnd"/>
      <w:r w:rsidRPr="00681224">
        <w:rPr>
          <w:rFonts w:ascii="Times New Roman" w:hAnsi="Times New Roman" w:cs="Times New Roman"/>
          <w:sz w:val="28"/>
          <w:szCs w:val="28"/>
        </w:rPr>
        <w:t>) берегах Дуная. Это вынудило Порту (турецкое правительство) пойти на переговоры о мире.</w:t>
      </w:r>
    </w:p>
    <w:p w:rsidR="00681224" w:rsidRPr="00681224" w:rsidRDefault="00681224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t xml:space="preserve">В мае 1812 г. был подписан Бухарестский мирный договор. К России отошли Бессарабия и значительный участок Черноморского побережья </w:t>
      </w:r>
      <w:r w:rsidRPr="00681224">
        <w:rPr>
          <w:rFonts w:ascii="Times New Roman" w:hAnsi="Times New Roman" w:cs="Times New Roman"/>
          <w:sz w:val="28"/>
          <w:szCs w:val="28"/>
        </w:rPr>
        <w:lastRenderedPageBreak/>
        <w:t xml:space="preserve">Кавказа с городом </w:t>
      </w:r>
      <w:proofErr w:type="spellStart"/>
      <w:r w:rsidRPr="00681224">
        <w:rPr>
          <w:rFonts w:ascii="Times New Roman" w:hAnsi="Times New Roman" w:cs="Times New Roman"/>
          <w:sz w:val="28"/>
          <w:szCs w:val="28"/>
        </w:rPr>
        <w:t>Сухум</w:t>
      </w:r>
      <w:proofErr w:type="spellEnd"/>
      <w:r w:rsidRPr="00681224">
        <w:rPr>
          <w:rFonts w:ascii="Times New Roman" w:hAnsi="Times New Roman" w:cs="Times New Roman"/>
          <w:sz w:val="28"/>
          <w:szCs w:val="28"/>
        </w:rPr>
        <w:t>. Молдова и Валахия (Дунайские княжества), оставшиеся в пределах Османской империи, получили автономию. Более широкую автономию, чем прежде, Турция предоставила Сербии. Россия стала гарантом выполнения Портой этого условия договора и в дальнейшем активно поддерживала сербский народ.</w:t>
      </w:r>
    </w:p>
    <w:p w:rsidR="00681224" w:rsidRPr="00681224" w:rsidRDefault="00681224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t>Бухарестский мирный договор имел большое значение. Он был заключен за месяц до нападения Наполеона на Россию и расстроил его надежды на помощь турецкой армии. Договор позволил русскому командованию сосредоточить все силы на отражении наполеоновской агрессии. Успехи русского оружия и заключение Бухарестского договора привели к ослаблению политического, экономического и религиозного ига Османской империи над христианскими народами Балканского полуострова.</w:t>
      </w:r>
    </w:p>
    <w:p w:rsidR="00681224" w:rsidRPr="00681224" w:rsidRDefault="00681224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224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681224">
        <w:rPr>
          <w:rFonts w:ascii="Times New Roman" w:hAnsi="Times New Roman" w:cs="Times New Roman"/>
          <w:sz w:val="28"/>
          <w:szCs w:val="28"/>
        </w:rPr>
        <w:t xml:space="preserve"> XIX в. противоречия России с Ираном и ее успехи на Кавказе привели к русско-иранской войне 1804—1813 гг. К этому времени Грузия добровольно вошла в состав Российской империи (1801 г.). Другие христианские народы Закавказья также стремились к соединению с Россией. В этом они видели единственную возможность спастись от порабощения мусульманскими государствами. Попытка Ирана предотвратить российское проникновение в Закавказье оказалась неудачной. В ходе войны он потерпел поражение, а Россия завоевала территории Северного Азербайджана, населенного народами мусульманского вероисповедания. Война закончилась </w:t>
      </w:r>
      <w:proofErr w:type="spellStart"/>
      <w:r w:rsidRPr="00681224">
        <w:rPr>
          <w:rFonts w:ascii="Times New Roman" w:hAnsi="Times New Roman" w:cs="Times New Roman"/>
          <w:sz w:val="28"/>
          <w:szCs w:val="28"/>
        </w:rPr>
        <w:t>Гюлистанским</w:t>
      </w:r>
      <w:proofErr w:type="spellEnd"/>
      <w:r w:rsidRPr="00681224">
        <w:rPr>
          <w:rFonts w:ascii="Times New Roman" w:hAnsi="Times New Roman" w:cs="Times New Roman"/>
          <w:sz w:val="28"/>
          <w:szCs w:val="28"/>
        </w:rPr>
        <w:t xml:space="preserve"> мирным договором 1813 г., по которому Иран признал русское владычество над большей территорией Закавказья, Дагестаном и западным побережьем Каспийского моря. Россия получила исключительное право иметь флот на Каспии. Этим завершился первый этап присоединения Кавказа к Российской империи.</w:t>
      </w:r>
    </w:p>
    <w:p w:rsidR="00681224" w:rsidRPr="00681224" w:rsidRDefault="00681224" w:rsidP="0068122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t>Присоединение Финляндии.</w:t>
      </w:r>
    </w:p>
    <w:p w:rsidR="00681224" w:rsidRPr="00681224" w:rsidRDefault="00681224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t>На севере Европы Россия намеревалась окончательно обезопасить Петербург и побережье Ботнического залива. В результате русско-шведской войны 1808—1809 гг. была завоевана Финляндия, что в значительной степени укрепило северо-западные границы России. Было создано Великое княжество Финляндское, главой которого стал российский император. Финляндия вошла в состав России как автономное государство, управлявшееся по своим внутренним законам, имевшее собственную казну и сейм (парламент). (Финляндия вышла из состава России в декабре 1917 г.)</w:t>
      </w:r>
    </w:p>
    <w:p w:rsidR="00681224" w:rsidRPr="00681224" w:rsidRDefault="00681224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24">
        <w:rPr>
          <w:rFonts w:ascii="Times New Roman" w:hAnsi="Times New Roman" w:cs="Times New Roman"/>
          <w:sz w:val="28"/>
          <w:szCs w:val="28"/>
        </w:rPr>
        <w:t xml:space="preserve">Таким образом, в начале XIX </w:t>
      </w:r>
      <w:proofErr w:type="gramStart"/>
      <w:r w:rsidRPr="006812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1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1224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681224">
        <w:rPr>
          <w:rFonts w:ascii="Times New Roman" w:hAnsi="Times New Roman" w:cs="Times New Roman"/>
          <w:sz w:val="28"/>
          <w:szCs w:val="28"/>
        </w:rPr>
        <w:t>, не достигнув успеха в борьбе с наполеоновской Францией, на других внешнеполитических направлениях упрочила свои позиции и значительно расширила территорию.</w:t>
      </w:r>
    </w:p>
    <w:p w:rsidR="00FD54E3" w:rsidRPr="00681224" w:rsidRDefault="00FD54E3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CFE" w:rsidRPr="00681224" w:rsidRDefault="00AC2CFE" w:rsidP="00681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2CFE" w:rsidRPr="00681224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2914F3"/>
    <w:rsid w:val="00613C20"/>
    <w:rsid w:val="00681224"/>
    <w:rsid w:val="0096646E"/>
    <w:rsid w:val="00AC2CFE"/>
    <w:rsid w:val="00C12B57"/>
    <w:rsid w:val="00D0708E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81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p-caption-text">
    <w:name w:val="wp-caption-text"/>
    <w:basedOn w:val="a"/>
    <w:rsid w:val="0068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3345">
          <w:marLeft w:val="0"/>
          <w:marRight w:val="0"/>
          <w:marTop w:val="0"/>
          <w:marBottom w:val="365"/>
          <w:divBdr>
            <w:top w:val="single" w:sz="48" w:space="0" w:color="F8F8F8"/>
            <w:left w:val="single" w:sz="48" w:space="0" w:color="F8F8F8"/>
            <w:bottom w:val="single" w:sz="48" w:space="0" w:color="F8F8F8"/>
            <w:right w:val="single" w:sz="48" w:space="0" w:color="F8F8F8"/>
          </w:divBdr>
        </w:div>
      </w:divsChild>
    </w:div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2021-09-01T14:38:00Z</dcterms:created>
  <dcterms:modified xsi:type="dcterms:W3CDTF">2021-09-01T17:53:00Z</dcterms:modified>
</cp:coreProperties>
</file>