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A6" w:rsidRDefault="006611A6" w:rsidP="006611A6">
      <w:pPr>
        <w:spacing w:line="360" w:lineRule="auto"/>
        <w:ind w:firstLine="709"/>
        <w:jc w:val="right"/>
        <w:rPr>
          <w:rFonts w:cs="Times New Roman"/>
          <w:b/>
          <w:color w:val="000000" w:themeColor="text1"/>
          <w:sz w:val="28"/>
          <w:szCs w:val="28"/>
        </w:rPr>
      </w:pPr>
      <w:r w:rsidRPr="001D2E45">
        <w:rPr>
          <w:rFonts w:cs="Times New Roman"/>
          <w:b/>
          <w:color w:val="000000" w:themeColor="text1"/>
          <w:sz w:val="28"/>
          <w:szCs w:val="28"/>
        </w:rPr>
        <w:t xml:space="preserve">Лекции по </w:t>
      </w:r>
      <w:r>
        <w:rPr>
          <w:rFonts w:cs="Times New Roman"/>
          <w:b/>
          <w:color w:val="000000" w:themeColor="text1"/>
          <w:sz w:val="28"/>
          <w:szCs w:val="28"/>
        </w:rPr>
        <w:t>Обществознанию</w:t>
      </w:r>
      <w:r w:rsidRPr="001D2E45">
        <w:rPr>
          <w:rFonts w:cs="Times New Roman"/>
          <w:b/>
          <w:color w:val="000000" w:themeColor="text1"/>
          <w:sz w:val="28"/>
          <w:szCs w:val="28"/>
        </w:rPr>
        <w:t xml:space="preserve"> для подготовки к ЕГЭ</w:t>
      </w:r>
    </w:p>
    <w:p w:rsidR="006611A6" w:rsidRPr="009D5F1F" w:rsidRDefault="006611A6" w:rsidP="006611A6">
      <w:pPr>
        <w:spacing w:line="360" w:lineRule="auto"/>
        <w:ind w:firstLine="709"/>
        <w:jc w:val="righ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 у</w:t>
      </w:r>
      <w:r w:rsidRPr="001D2E45">
        <w:rPr>
          <w:rFonts w:cs="Times New Roman"/>
          <w:b/>
          <w:color w:val="000000" w:themeColor="text1"/>
          <w:sz w:val="28"/>
          <w:szCs w:val="28"/>
        </w:rPr>
        <w:t>чителя истории и обществознания Максимовой Ю.М</w:t>
      </w:r>
    </w:p>
    <w:p w:rsidR="006611A6" w:rsidRDefault="006611A6" w:rsidP="006611A6">
      <w:pPr>
        <w:spacing w:after="0" w:line="240" w:lineRule="auto"/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C5FF9" w:rsidRPr="000C5FF9" w:rsidRDefault="00CB5C9A" w:rsidP="000C5FF9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hyperlink r:id="rId5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Глава 3. Политика</w:t>
        </w:r>
      </w:hyperlink>
    </w:p>
    <w:p w:rsidR="000C5FF9" w:rsidRPr="000C5FF9" w:rsidRDefault="000C5FF9" w:rsidP="000C5FF9">
      <w:pPr>
        <w:numPr>
          <w:ilvl w:val="0"/>
          <w:numId w:val="9"/>
        </w:numPr>
        <w:spacing w:before="81" w:after="81" w:line="384" w:lineRule="atLeast"/>
        <w:ind w:left="243" w:right="243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F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Понятие власти</w:t>
      </w:r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2. Государство, его функции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3. Политическая система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4. Типология политических режимов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5. Демократия, ее основные ценности и признаки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6. Гражданское общество и государство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7. Политическая элита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8. Политические партии и движения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9. Средства массовой информации в политической системе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10. Избирательная кампания в РФ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11. Политический процесс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12. Политическое участие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13. Политическое лидерство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history="1">
        <w:r w:rsidR="000C5FF9" w:rsidRPr="000C5FF9">
          <w:rPr>
            <w:rFonts w:ascii="Arial" w:eastAsia="Times New Roman" w:hAnsi="Arial" w:cs="Arial"/>
            <w:color w:val="4A7300"/>
            <w:sz w:val="21"/>
            <w:lang w:eastAsia="ru-RU"/>
          </w:rPr>
          <w:t>14. Органы государственной власти РФ</w:t>
        </w:r>
      </w:hyperlink>
    </w:p>
    <w:p w:rsidR="000C5FF9" w:rsidRPr="000C5FF9" w:rsidRDefault="00CB5C9A" w:rsidP="000C5FF9">
      <w:pPr>
        <w:numPr>
          <w:ilvl w:val="0"/>
          <w:numId w:val="9"/>
        </w:numPr>
        <w:spacing w:after="0" w:line="240" w:lineRule="auto"/>
        <w:ind w:left="243" w:right="243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" w:history="1">
        <w:r w:rsidR="000C5FF9" w:rsidRPr="000C5FF9">
          <w:rPr>
            <w:rFonts w:ascii="Arial" w:eastAsia="Times New Roman" w:hAnsi="Arial" w:cs="Arial"/>
            <w:color w:val="609827"/>
            <w:sz w:val="21"/>
            <w:u w:val="single"/>
            <w:lang w:eastAsia="ru-RU"/>
          </w:rPr>
          <w:t>15. Федеративное устройство России</w:t>
        </w:r>
      </w:hyperlink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textAlignment w:val="baseline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Тема 1. Понятие власти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1.Сущность власти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(«вертикаль власти – это суррогат вертикали смысла»)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Глубинный источник власти – неравенство людей. Главное в сущности власти — ее роль в целесообразной организации отношений в обществе. Основными чертами власти являются:</w:t>
      </w:r>
    </w:p>
    <w:p w:rsidR="000C5FF9" w:rsidRPr="000C5FF9" w:rsidRDefault="000C5FF9" w:rsidP="000C5FF9">
      <w:pPr>
        <w:numPr>
          <w:ilvl w:val="0"/>
          <w:numId w:val="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всеобщность — проникает буквально все человеческие отношения.</w:t>
      </w:r>
    </w:p>
    <w:p w:rsidR="000C5FF9" w:rsidRPr="000C5FF9" w:rsidRDefault="000C5FF9" w:rsidP="000C5FF9">
      <w:pPr>
        <w:numPr>
          <w:ilvl w:val="0"/>
          <w:numId w:val="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инклюзивность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соединяет и противопоставляет социальные группы и отдельных индивидов.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2. Структура власти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1)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субъект власти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– человек, общность людей, организация, осуществляющая власть;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2)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приказ субъекта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власти, т.е. выражение им воли по отношению к тому, над кем он осуществляет власть, сопровождаемый угрозой применения санкций в случае неповиновения;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3)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объект власти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– человек, общность людей, организация, над кем осуществляется власть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4)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подчинение объекта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власти приказу;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5)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общественные нормы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устанавливающие, что отдающий приказы имеет на это право, а тот, кого эти приказы касаются, обязан подчиниться приказам осуществляющего власть.</w:t>
      </w:r>
      <w:proofErr w:type="gramEnd"/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3</w:t>
      </w: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. Особенности политической власти от видов власти в других сферах общества (экономической, социальной, духов</w:t>
      </w: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softHyphen/>
        <w:t>но-информационной):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1)            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легальность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(формально-юридическая законность)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 использовании силы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«монополия на законное насилие»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по М. Веберу);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2)            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верховенство (суверенность)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обязательность решений власти для общества и, соответственно, других видов власти;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3)            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публичность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т.е. всеобщность (обращение ко всем гражданам) и безличность (обращение от имени всего общества в форме права-закона);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4)              </w:t>
      </w:r>
      <w:proofErr w:type="spellStart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моноцентричность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т.е. наличие единого центра принятия решений;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5)            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многообразие ресурсов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(принудительных, экономических, информационных и других).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4. Понимание политической власти, вытекающее из разного понимания политики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68"/>
        <w:gridCol w:w="2693"/>
        <w:gridCol w:w="2693"/>
        <w:gridCol w:w="2835"/>
      </w:tblGrid>
      <w:tr w:rsidR="000C5FF9" w:rsidRPr="000C5FF9" w:rsidTr="000C5FF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Определения политики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1) деятельность людей по поводу власти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2) сфера общества, отвечающая за сохранение его целостности (порядок, защита), функционирование и развитие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3) свободное обсуждение и выработка принципиально новых возможностей достижения целей и организации общества</w:t>
            </w:r>
          </w:p>
        </w:tc>
      </w:tr>
      <w:tr w:rsidR="000C5FF9" w:rsidRPr="000C5FF9" w:rsidTr="000C5FF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Определения власти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1)                  способность, право и возможность проводить свою волю, распоряжаться и управлять кем-либо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2) способность и умение практически реализовать функцию общест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венного управления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3) «язык» общения (термины, символы, проблемы), ко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торый понятен всем сторонам общественного отношения власти</w:t>
            </w:r>
          </w:p>
        </w:tc>
      </w:tr>
    </w:tbl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5. Компоненты политической власти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51"/>
        <w:gridCol w:w="3452"/>
        <w:gridCol w:w="2886"/>
      </w:tblGrid>
      <w:tr w:rsidR="000C5FF9" w:rsidRPr="000C5FF9" w:rsidTr="00BE18A1"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      </w:t>
            </w: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Источники власти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Основания власти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Ресурсы власти</w:t>
            </w:r>
          </w:p>
        </w:tc>
      </w:tr>
      <w:tr w:rsidR="000C5FF9" w:rsidRPr="000C5FF9" w:rsidTr="00BE18A1"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Властное первоначало, источник подчинения объекта субъекту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База, на которую опирается властная воля субъекта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«Все то, что индивид или группа могут использовать для влияния на других» (Р.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Даль)</w:t>
            </w:r>
          </w:p>
        </w:tc>
      </w:tr>
      <w:tr w:rsidR="000C5FF9" w:rsidRPr="000C5FF9" w:rsidTr="00BE18A1"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(по </w:t>
            </w: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В.Г. Ледяеву)</w:t>
            </w:r>
          </w:p>
          <w:p w:rsidR="000C5FF9" w:rsidRPr="000C5FF9" w:rsidRDefault="000C5FF9" w:rsidP="000C5FF9">
            <w:pPr>
              <w:numPr>
                <w:ilvl w:val="0"/>
                <w:numId w:val="2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сила,</w:t>
            </w:r>
          </w:p>
          <w:p w:rsidR="000C5FF9" w:rsidRPr="000C5FF9" w:rsidRDefault="000C5FF9" w:rsidP="000C5FF9">
            <w:pPr>
              <w:numPr>
                <w:ilvl w:val="0"/>
                <w:numId w:val="2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принуждение,</w:t>
            </w:r>
          </w:p>
          <w:p w:rsidR="000C5FF9" w:rsidRPr="000C5FF9" w:rsidRDefault="000C5FF9" w:rsidP="000C5FF9">
            <w:pPr>
              <w:numPr>
                <w:ilvl w:val="0"/>
                <w:numId w:val="2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манипуляция,</w:t>
            </w:r>
          </w:p>
          <w:p w:rsidR="000C5FF9" w:rsidRPr="000C5FF9" w:rsidRDefault="000C5FF9" w:rsidP="000C5FF9">
            <w:pPr>
              <w:numPr>
                <w:ilvl w:val="0"/>
                <w:numId w:val="2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авторитет,</w:t>
            </w:r>
          </w:p>
          <w:p w:rsidR="000C5FF9" w:rsidRPr="000C5FF9" w:rsidRDefault="000C5FF9" w:rsidP="000C5FF9">
            <w:pPr>
              <w:numPr>
                <w:ilvl w:val="0"/>
                <w:numId w:val="2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побуждение,</w:t>
            </w:r>
          </w:p>
          <w:p w:rsidR="000C5FF9" w:rsidRPr="000C5FF9" w:rsidRDefault="000C5FF9" w:rsidP="000C5FF9">
            <w:pPr>
              <w:numPr>
                <w:ilvl w:val="0"/>
                <w:numId w:val="2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убеждение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(по О. </w:t>
            </w:r>
            <w:proofErr w:type="spellStart"/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Тоффлеру</w:t>
            </w:r>
            <w:proofErr w:type="spellEnd"/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0C5FF9" w:rsidRPr="000C5FF9" w:rsidRDefault="000C5FF9" w:rsidP="000C5FF9">
            <w:pPr>
              <w:numPr>
                <w:ilvl w:val="0"/>
                <w:numId w:val="3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сила</w:t>
            </w:r>
          </w:p>
          <w:p w:rsidR="000C5FF9" w:rsidRPr="000C5FF9" w:rsidRDefault="000C5FF9" w:rsidP="000C5FF9">
            <w:pPr>
              <w:numPr>
                <w:ilvl w:val="0"/>
                <w:numId w:val="3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богатство</w:t>
            </w:r>
          </w:p>
          <w:p w:rsidR="000C5FF9" w:rsidRPr="000C5FF9" w:rsidRDefault="000C5FF9" w:rsidP="000C5FF9">
            <w:pPr>
              <w:numPr>
                <w:ilvl w:val="0"/>
                <w:numId w:val="3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4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экономические;</w:t>
            </w:r>
          </w:p>
          <w:p w:rsidR="000C5FF9" w:rsidRPr="000C5FF9" w:rsidRDefault="000C5FF9" w:rsidP="000C5FF9">
            <w:pPr>
              <w:numPr>
                <w:ilvl w:val="0"/>
                <w:numId w:val="4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административно-силовые;</w:t>
            </w:r>
          </w:p>
          <w:p w:rsidR="000C5FF9" w:rsidRPr="000C5FF9" w:rsidRDefault="000C5FF9" w:rsidP="000C5FF9">
            <w:pPr>
              <w:numPr>
                <w:ilvl w:val="0"/>
                <w:numId w:val="4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социальные;</w:t>
            </w:r>
          </w:p>
          <w:p w:rsidR="000C5FF9" w:rsidRPr="000C5FF9" w:rsidRDefault="000C5FF9" w:rsidP="000C5FF9">
            <w:pPr>
              <w:numPr>
                <w:ilvl w:val="0"/>
                <w:numId w:val="4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политико-правовые;</w:t>
            </w:r>
          </w:p>
          <w:p w:rsidR="000C5FF9" w:rsidRPr="000C5FF9" w:rsidRDefault="000C5FF9" w:rsidP="000C5FF9">
            <w:pPr>
              <w:numPr>
                <w:ilvl w:val="0"/>
                <w:numId w:val="4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культурно-информационные;</w:t>
            </w:r>
          </w:p>
          <w:p w:rsidR="000C5FF9" w:rsidRPr="000C5FF9" w:rsidRDefault="000C5FF9" w:rsidP="000C5FF9">
            <w:pPr>
              <w:numPr>
                <w:ilvl w:val="0"/>
                <w:numId w:val="4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демографические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принуждение,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насилие,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убеждение,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поощрение,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право,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традиции,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страх,</w:t>
            </w:r>
          </w:p>
          <w:p w:rsidR="000C5FF9" w:rsidRPr="000C5FF9" w:rsidRDefault="000C5FF9" w:rsidP="000C5FF9">
            <w:pPr>
              <w:numPr>
                <w:ilvl w:val="0"/>
                <w:numId w:val="5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мифы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Также:</w:t>
            </w:r>
          </w:p>
          <w:p w:rsidR="000C5FF9" w:rsidRPr="000C5FF9" w:rsidRDefault="000C5FF9" w:rsidP="000C5FF9">
            <w:pPr>
              <w:numPr>
                <w:ilvl w:val="0"/>
                <w:numId w:val="6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материально-экономические 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  <w:p w:rsidR="000C5FF9" w:rsidRPr="000C5FF9" w:rsidRDefault="000C5FF9" w:rsidP="000C5FF9">
            <w:pPr>
              <w:numPr>
                <w:ilvl w:val="0"/>
                <w:numId w:val="6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духовно-информационные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публицистике также:</w:t>
            </w:r>
          </w:p>
          <w:p w:rsidR="000C5FF9" w:rsidRPr="000C5FF9" w:rsidRDefault="000C5FF9" w:rsidP="000C5FF9">
            <w:pPr>
              <w:numPr>
                <w:ilvl w:val="0"/>
                <w:numId w:val="7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административный,</w:t>
            </w:r>
          </w:p>
          <w:p w:rsidR="000C5FF9" w:rsidRPr="000C5FF9" w:rsidRDefault="000C5FF9" w:rsidP="000C5FF9">
            <w:pPr>
              <w:numPr>
                <w:ilvl w:val="0"/>
                <w:numId w:val="7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организационный,</w:t>
            </w:r>
          </w:p>
          <w:p w:rsidR="000C5FF9" w:rsidRPr="000C5FF9" w:rsidRDefault="000C5FF9" w:rsidP="000C5FF9">
            <w:pPr>
              <w:numPr>
                <w:ilvl w:val="0"/>
                <w:numId w:val="7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финансовый,</w:t>
            </w:r>
          </w:p>
          <w:p w:rsidR="000C5FF9" w:rsidRPr="000C5FF9" w:rsidRDefault="000C5FF9" w:rsidP="000C5FF9">
            <w:pPr>
              <w:numPr>
                <w:ilvl w:val="0"/>
                <w:numId w:val="7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информационный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</w:tc>
      </w:tr>
    </w:tbl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Типологии политической власти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Государственная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(публичная, суверенная, на определенной территории) осуществляется государством в форме формальных законов, указов и пр. с санкциями за их неисполнение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Общественная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партийная, профсоюз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ная, средств массовой информации) – осуществляется организациями преимущественно через неформальное влияние на общественное мнение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 функциям органов: 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законодательная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исполни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тельная, судебная.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 широте распространения: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международные организации (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мегауровень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), центральные органы государства (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макроуровень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), региональ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ные организации (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мезоуровень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), власть в первичных организациях и малых группах (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микроуровень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 способам взаимодействия субъекта и объекта (по режиму правления):</w:t>
      </w:r>
      <w:r w:rsidRPr="000C5FF9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демократическая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авторитарная, тоталитарная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 типам социального господства (М. Вебер):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традиционная, легальная, харизматическая (см. также легитимность – п.8 данного вопроса)</w:t>
      </w:r>
      <w:proofErr w:type="gramEnd"/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7. Функции власти (схожи с функциями политической системы и государства):</w:t>
      </w:r>
    </w:p>
    <w:p w:rsidR="000C5FF9" w:rsidRPr="000C5FF9" w:rsidRDefault="000C5FF9" w:rsidP="000C5FF9">
      <w:pPr>
        <w:numPr>
          <w:ilvl w:val="0"/>
          <w:numId w:val="8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формирование политической системы;</w:t>
      </w:r>
    </w:p>
    <w:p w:rsidR="000C5FF9" w:rsidRPr="000C5FF9" w:rsidRDefault="000C5FF9" w:rsidP="000C5FF9">
      <w:pPr>
        <w:numPr>
          <w:ilvl w:val="0"/>
          <w:numId w:val="8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организация политической жизни и политических отношений;</w:t>
      </w:r>
    </w:p>
    <w:p w:rsidR="000C5FF9" w:rsidRPr="000C5FF9" w:rsidRDefault="000C5FF9" w:rsidP="000C5FF9">
      <w:pPr>
        <w:numPr>
          <w:ilvl w:val="0"/>
          <w:numId w:val="8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управление делами общества и государства;</w:t>
      </w:r>
    </w:p>
    <w:p w:rsidR="000C5FF9" w:rsidRPr="000C5FF9" w:rsidRDefault="000C5FF9" w:rsidP="000C5FF9">
      <w:pPr>
        <w:numPr>
          <w:ilvl w:val="0"/>
          <w:numId w:val="8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руководство политическими процессами;</w:t>
      </w:r>
    </w:p>
    <w:p w:rsidR="000C5FF9" w:rsidRPr="000C5FF9" w:rsidRDefault="000C5FF9" w:rsidP="000C5FF9">
      <w:pPr>
        <w:numPr>
          <w:ilvl w:val="0"/>
          <w:numId w:val="8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создание определенного типа правления.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8. </w:t>
      </w: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Основные принципы устойчивости политической власти: </w:t>
      </w:r>
      <w:r w:rsidRPr="000C5FF9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легитимность</w:t>
      </w: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 и </w:t>
      </w:r>
      <w:r w:rsidRPr="000C5FF9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результативность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Легитимность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– процедура общественного признания власти, ее решений, лидеров и организаций. Классификация легитимности по М. Веберу</w:t>
      </w:r>
    </w:p>
    <w:tbl>
      <w:tblPr>
        <w:tblW w:w="1077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3402"/>
        <w:gridCol w:w="4536"/>
      </w:tblGrid>
      <w:tr w:rsidR="000C5FF9" w:rsidRPr="000C5FF9" w:rsidTr="000C5FF9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Традиционалистская           (наследственная)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легитимность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Харизматическая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(личностная)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легитимность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Плебисцитарная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(выборная)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легитимность</w:t>
            </w:r>
          </w:p>
        </w:tc>
      </w:tr>
      <w:tr w:rsidR="000C5FF9" w:rsidRPr="000C5FF9" w:rsidTr="000C5FF9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Авторитет «вечно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вчерашнего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 (авторитет нравов, освященных исконной значимостью и привычной ориентацией на их соблюдение)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«Авторитет 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внеобыденного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личного дара (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харизмы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), полная личная преданность и личное доверие, вызываемое наличием качеств вождя у какого-то человека: откровений, героизма и других»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«Господство в силу легальности, в силу веры в обязательность легального установления (например, выборов) и деловой «компетентности», обоснованной ориентацией на подчинение при выполнении установленных правил»</w:t>
            </w:r>
          </w:p>
        </w:tc>
      </w:tr>
    </w:tbl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Результативность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(степень выполнения властью своих функций и удовлетворения ожиданий и запросов населения)</w:t>
      </w:r>
    </w:p>
    <w:p w:rsidR="00157FDE" w:rsidRDefault="00157FDE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BE18A1" w:rsidRDefault="00BE18A1" w:rsidP="000C5FF9">
      <w:pPr>
        <w:ind w:firstLine="0"/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Тема 2.Государство, его функции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1. Государство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политико-территориальная суверенная организация публичной власти, располагающая специальным аппаратом и обязательной для исполнения всеми гражданами волей.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Государство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главный институт политической системы. Основные признаки: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 1. территориальная организация власти (институты гражданства, государственные границы);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2. публичный характер власти (несовпадение государства и общества, аппарат управления);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3. суверенный характер власти (верховенство внутри страны и независимость во внешних отношениях);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4. принудительный характер власти («монополия на законное насилие»);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5. исключительное право на взимание налогов и сборов и выпуск (эмиссию) денег;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6. обязательность членства в государстве;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7. представительство общества как целого, защита общих интересов и общего блага;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8. наличие государственной символики (герб, флаг, гимн).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Дополнительные признаки: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9. единый государственный язык как средство общения;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10. единая оборонная внешняя политика;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11. единая транспортная, информационная, энергетическая системы и др.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Основные теории происхождения государства: теологическая, классовая, патриархальная, договорная (естественно-правовая), теория насилия</w:t>
      </w:r>
      <w:proofErr w:type="gramEnd"/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3. Функции государства – основные направления деятельности государства:</w:t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71"/>
        <w:gridCol w:w="3260"/>
      </w:tblGrid>
      <w:tr w:rsidR="000C5FF9" w:rsidRPr="000C5FF9" w:rsidTr="000C5FF9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Внутренние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Внешние</w:t>
            </w:r>
          </w:p>
        </w:tc>
      </w:tr>
      <w:tr w:rsidR="000C5FF9" w:rsidRPr="000C5FF9" w:rsidTr="000C5FF9"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1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· Политические (обеспечение условий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деятельности других политических институтов, порядка в обществе)</w:t>
            </w:r>
          </w:p>
          <w:p w:rsidR="000C5FF9" w:rsidRPr="000C5FF9" w:rsidRDefault="000C5FF9" w:rsidP="000C5FF9">
            <w:pPr>
              <w:numPr>
                <w:ilvl w:val="0"/>
                <w:numId w:val="1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· Экономические (регулирование экономических отношений и структурных изменений в экономике, в т.ч. национализация, приватизация</w:t>
            </w:r>
            <w:proofErr w:type="gramEnd"/>
          </w:p>
          <w:p w:rsidR="000C5FF9" w:rsidRPr="000C5FF9" w:rsidRDefault="000C5FF9" w:rsidP="000C5FF9">
            <w:pPr>
              <w:numPr>
                <w:ilvl w:val="0"/>
                <w:numId w:val="1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· Социальные (программы развития образования, здравоохранения, социального обеспечения и поддержки культуры)</w:t>
            </w:r>
          </w:p>
          <w:p w:rsidR="000C5FF9" w:rsidRPr="000C5FF9" w:rsidRDefault="000C5FF9" w:rsidP="000C5FF9">
            <w:pPr>
              <w:numPr>
                <w:ilvl w:val="0"/>
                <w:numId w:val="1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· Идеологические (воспитание членов общества, формирование гражданских и патриотических ценностей через образование и СМИ)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1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национальной безопасности</w:t>
            </w:r>
          </w:p>
          <w:p w:rsidR="000C5FF9" w:rsidRPr="000C5FF9" w:rsidRDefault="000C5FF9" w:rsidP="000C5FF9">
            <w:pPr>
              <w:numPr>
                <w:ilvl w:val="0"/>
                <w:numId w:val="1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Отстаивание государственных и национальных интересов в международной сфере</w:t>
            </w:r>
          </w:p>
          <w:p w:rsidR="000C5FF9" w:rsidRPr="000C5FF9" w:rsidRDefault="000C5FF9" w:rsidP="000C5FF9">
            <w:pPr>
              <w:numPr>
                <w:ilvl w:val="0"/>
                <w:numId w:val="1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Развитие взаимовыгодного сотрудничества</w:t>
            </w:r>
          </w:p>
          <w:p w:rsidR="000C5FF9" w:rsidRPr="000C5FF9" w:rsidRDefault="000C5FF9" w:rsidP="000C5FF9">
            <w:pPr>
              <w:numPr>
                <w:ilvl w:val="0"/>
                <w:numId w:val="1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Участие в решении глобальных проблем</w:t>
            </w:r>
          </w:p>
        </w:tc>
      </w:tr>
    </w:tbl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Формы выполнения функций:</w:t>
      </w:r>
    </w:p>
    <w:p w:rsidR="000C5FF9" w:rsidRPr="000C5FF9" w:rsidRDefault="000C5FF9" w:rsidP="000C5FF9">
      <w:pPr>
        <w:numPr>
          <w:ilvl w:val="0"/>
          <w:numId w:val="1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Правовая (правотворческая,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правоисполнительная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правоохранительная);</w:t>
      </w:r>
    </w:p>
    <w:p w:rsidR="000C5FF9" w:rsidRPr="000C5FF9" w:rsidRDefault="000C5FF9" w:rsidP="000C5FF9">
      <w:pPr>
        <w:numPr>
          <w:ilvl w:val="0"/>
          <w:numId w:val="1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Организационная (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организационно-регламетирующая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организационно-хозяйственная,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организационноидеологическая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Государство – главный политический институт, но не только: оно выполняет экономические функции, устанавливает технические регламенты и стандарты образования и др.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4. Форма государства – устройство политической организации общества, призванное обеспечить ее стабильность и нормальное функционирование.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08"/>
        <w:gridCol w:w="3608"/>
        <w:gridCol w:w="2573"/>
      </w:tblGrid>
      <w:tr w:rsidR="000C5FF9" w:rsidRPr="000C5FF9" w:rsidTr="000C5FF9"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правления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государственно-территориального устройства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Политический режим</w:t>
            </w:r>
          </w:p>
        </w:tc>
      </w:tr>
      <w:tr w:rsidR="000C5FF9" w:rsidRPr="000C5FF9" w:rsidTr="000C5FF9"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Способ организации верховной государственной власти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Способ взаимосвязи территориальных образований государства, закрепленный конституцией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Совокупность методов и способов осуществления в стране государственной власти и управления</w:t>
            </w:r>
          </w:p>
        </w:tc>
      </w:tr>
      <w:tr w:rsidR="000C5FF9" w:rsidRPr="000C5FF9" w:rsidTr="000C5FF9"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                   Монархия</w:t>
            </w:r>
          </w:p>
          <w:p w:rsidR="000C5FF9" w:rsidRPr="000C5FF9" w:rsidRDefault="000C5FF9" w:rsidP="000C5FF9">
            <w:pPr>
              <w:numPr>
                <w:ilvl w:val="0"/>
                <w:numId w:val="13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абсолютная (Саудовская Аравия);</w:t>
            </w:r>
          </w:p>
          <w:p w:rsidR="000C5FF9" w:rsidRPr="000C5FF9" w:rsidRDefault="000C5FF9" w:rsidP="000C5FF9">
            <w:pPr>
              <w:numPr>
                <w:ilvl w:val="0"/>
                <w:numId w:val="13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дуалистическая (законодательная власть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разделена между монархом и парламентом) (Иордания);</w:t>
            </w:r>
          </w:p>
          <w:p w:rsidR="000C5FF9" w:rsidRPr="000C5FF9" w:rsidRDefault="000C5FF9" w:rsidP="000C5FF9">
            <w:pPr>
              <w:numPr>
                <w:ilvl w:val="0"/>
                <w:numId w:val="13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парламентская (Великобритания)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В истории так же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сословно-представительская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(XV-XVIII вв.)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2.  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Республика</w:t>
            </w:r>
          </w:p>
          <w:p w:rsidR="000C5FF9" w:rsidRPr="000C5FF9" w:rsidRDefault="000C5FF9" w:rsidP="000C5FF9">
            <w:pPr>
              <w:numPr>
                <w:ilvl w:val="0"/>
                <w:numId w:val="1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президентская (США);</w:t>
            </w:r>
          </w:p>
          <w:p w:rsidR="000C5FF9" w:rsidRPr="000C5FF9" w:rsidRDefault="000C5FF9" w:rsidP="000C5FF9">
            <w:pPr>
              <w:numPr>
                <w:ilvl w:val="0"/>
                <w:numId w:val="1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полупрезидентская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(смешанная) (двойная ответственность правительства – перед президентом и парламентом) (Россия);</w:t>
            </w:r>
          </w:p>
          <w:p w:rsidR="000C5FF9" w:rsidRPr="000C5FF9" w:rsidRDefault="000C5FF9" w:rsidP="000C5FF9">
            <w:pPr>
              <w:numPr>
                <w:ilvl w:val="0"/>
                <w:numId w:val="1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парламентская (ФРГ).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    унитарная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однонациональная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(Франция),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многонациональная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(Китай);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2.   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федеративная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(определенный суверенитет территориальных образований)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территориальная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(США),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национальная (Россия);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    конфедеративная (объединение независимых государств) (Швейцария).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  демократический;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  недемократические:</w:t>
            </w:r>
          </w:p>
          <w:p w:rsidR="000C5FF9" w:rsidRPr="000C5FF9" w:rsidRDefault="000C5FF9" w:rsidP="000C5FF9">
            <w:pPr>
              <w:numPr>
                <w:ilvl w:val="0"/>
                <w:numId w:val="1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тоталитарный;</w:t>
            </w:r>
          </w:p>
          <w:p w:rsidR="000C5FF9" w:rsidRPr="000C5FF9" w:rsidRDefault="000C5FF9" w:rsidP="000C5FF9">
            <w:pPr>
              <w:numPr>
                <w:ilvl w:val="0"/>
                <w:numId w:val="1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авторитарный.</w:t>
            </w:r>
          </w:p>
        </w:tc>
      </w:tr>
    </w:tbl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5. Государственный аппарат (механизм) – система государственных органов и учреждений, при помощи которых осуществляются государственная власть и государственной управление. Его структура определяется функциями государства.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83"/>
        <w:gridCol w:w="3706"/>
      </w:tblGrid>
      <w:tr w:rsidR="000C5FF9" w:rsidRPr="000C5FF9" w:rsidTr="000C5FF9"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Органы, исполняющие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внутренние функции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Органы, исполняющие</w:t>
            </w:r>
          </w:p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внешние функци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</w:t>
            </w:r>
          </w:p>
        </w:tc>
      </w:tr>
      <w:tr w:rsidR="000C5FF9" w:rsidRPr="000C5FF9" w:rsidTr="000C5FF9"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16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органы правопорядка (милиция, суд, прокуратура);</w:t>
            </w:r>
          </w:p>
          <w:p w:rsidR="000C5FF9" w:rsidRPr="000C5FF9" w:rsidRDefault="000C5FF9" w:rsidP="000C5FF9">
            <w:pPr>
              <w:numPr>
                <w:ilvl w:val="0"/>
                <w:numId w:val="16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органы социально-экономического регулирования (финансовые и налоговые службы, учреждения связи, транспорта, социального обеспечения, коммунальных служб, технического надзора и </w:t>
            </w:r>
            <w:proofErr w:type="spellStart"/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  <w:p w:rsidR="000C5FF9" w:rsidRPr="000C5FF9" w:rsidRDefault="000C5FF9" w:rsidP="000C5FF9">
            <w:pPr>
              <w:numPr>
                <w:ilvl w:val="0"/>
                <w:numId w:val="16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учреждения культуры (учреждения образования, науки и культуры, органы информации.</w:t>
            </w:r>
            <w:proofErr w:type="gramEnd"/>
          </w:p>
          <w:p w:rsidR="000C5FF9" w:rsidRPr="000C5FF9" w:rsidRDefault="000C5FF9" w:rsidP="000C5FF9">
            <w:pPr>
              <w:numPr>
                <w:ilvl w:val="0"/>
                <w:numId w:val="16"/>
              </w:numPr>
              <w:spacing w:after="0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17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министерство иностранных дел;</w:t>
            </w:r>
          </w:p>
          <w:p w:rsidR="000C5FF9" w:rsidRPr="000C5FF9" w:rsidRDefault="000C5FF9" w:rsidP="000C5FF9">
            <w:pPr>
              <w:numPr>
                <w:ilvl w:val="0"/>
                <w:numId w:val="17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вооруженные силы;</w:t>
            </w:r>
          </w:p>
          <w:p w:rsidR="000C5FF9" w:rsidRPr="000C5FF9" w:rsidRDefault="000C5FF9" w:rsidP="000C5FF9">
            <w:pPr>
              <w:numPr>
                <w:ilvl w:val="0"/>
                <w:numId w:val="17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разведка;</w:t>
            </w:r>
          </w:p>
          <w:p w:rsidR="000C5FF9" w:rsidRPr="000C5FF9" w:rsidRDefault="000C5FF9" w:rsidP="000C5FF9">
            <w:pPr>
              <w:numPr>
                <w:ilvl w:val="0"/>
                <w:numId w:val="17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органы межгосударственных отношений;</w:t>
            </w:r>
          </w:p>
          <w:p w:rsidR="000C5FF9" w:rsidRPr="000C5FF9" w:rsidRDefault="000C5FF9" w:rsidP="000C5FF9">
            <w:pPr>
              <w:numPr>
                <w:ilvl w:val="0"/>
                <w:numId w:val="17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органы 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иновещания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5а. Элементы госаппарата:</w:t>
      </w:r>
    </w:p>
    <w:p w:rsidR="000C5FF9" w:rsidRPr="000C5FF9" w:rsidRDefault="000C5FF9" w:rsidP="000C5FF9">
      <w:pPr>
        <w:numPr>
          <w:ilvl w:val="0"/>
          <w:numId w:val="1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служащие;</w:t>
      </w:r>
    </w:p>
    <w:p w:rsidR="000C5FF9" w:rsidRPr="000C5FF9" w:rsidRDefault="000C5FF9" w:rsidP="000C5FF9">
      <w:pPr>
        <w:numPr>
          <w:ilvl w:val="0"/>
          <w:numId w:val="1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государственные органы – составные части аппарата, наделенные государственно-властными полномочиями и участвующие в осуществлении функций государства;</w:t>
      </w:r>
    </w:p>
    <w:p w:rsidR="000C5FF9" w:rsidRPr="000C5FF9" w:rsidRDefault="000C5FF9" w:rsidP="000C5FF9">
      <w:pPr>
        <w:numPr>
          <w:ilvl w:val="0"/>
          <w:numId w:val="1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государственные учреждения – государственные организации, выполняющие те или иные функции государства, но не наделенные властными полномочиями (образовательные и научно-исследовательские учреждения, библиотеки, почты, телеграфы, вокзалы и пр.);</w:t>
      </w:r>
    </w:p>
    <w:p w:rsidR="000C5FF9" w:rsidRPr="000C5FF9" w:rsidRDefault="000C5FF9" w:rsidP="000C5FF9">
      <w:pPr>
        <w:numPr>
          <w:ilvl w:val="0"/>
          <w:numId w:val="1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материальные средства.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 аппарат входят глава государства, органы законодательной, исполнительной и судебной властей, органы государственного принуждения (МВД, ФСБ, прокуратура, исправительные учреждения), вооруженные силы.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5б. Принципы организации и деятельности государственного аппарата: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представительства;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разделения властей;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демократизма;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законности;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гласности;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профессионализма и компетентности;</w:t>
      </w:r>
    </w:p>
    <w:p w:rsidR="000C5FF9" w:rsidRPr="000C5FF9" w:rsidRDefault="000C5FF9" w:rsidP="000C5FF9">
      <w:pPr>
        <w:numPr>
          <w:ilvl w:val="0"/>
          <w:numId w:val="1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принцип федерализма.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5в. Проблемы бюрократии, волокиты и коррупции в работе государственного аппарат.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F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BE18A1" w:rsidRDefault="00BE18A1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3. Политическая система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1. Понятие и структура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6"/>
        <w:gridCol w:w="4805"/>
      </w:tblGrid>
      <w:tr w:rsidR="000C5FF9" w:rsidRPr="000C5FF9" w:rsidTr="000C5FF9">
        <w:tc>
          <w:tcPr>
            <w:tcW w:w="5205" w:type="dxa"/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Политическая система общества – сложная, разветвленная совокупность различных политических</w:t>
            </w:r>
          </w:p>
          <w:p w:rsidR="000C5FF9" w:rsidRPr="000C5FF9" w:rsidRDefault="000C5FF9" w:rsidP="000C5FF9">
            <w:pPr>
              <w:numPr>
                <w:ilvl w:val="0"/>
                <w:numId w:val="2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институтов (организаций),</w:t>
            </w:r>
          </w:p>
          <w:p w:rsidR="000C5FF9" w:rsidRPr="000C5FF9" w:rsidRDefault="000C5FF9" w:rsidP="000C5FF9">
            <w:pPr>
              <w:numPr>
                <w:ilvl w:val="0"/>
                <w:numId w:val="2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норм,</w:t>
            </w:r>
          </w:p>
          <w:p w:rsidR="000C5FF9" w:rsidRPr="000C5FF9" w:rsidRDefault="000C5FF9" w:rsidP="000C5FF9">
            <w:pPr>
              <w:numPr>
                <w:ilvl w:val="0"/>
                <w:numId w:val="2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идеологий,</w:t>
            </w:r>
          </w:p>
          <w:p w:rsidR="000C5FF9" w:rsidRPr="000C5FF9" w:rsidRDefault="000C5FF9" w:rsidP="000C5FF9">
            <w:pPr>
              <w:numPr>
                <w:ilvl w:val="0"/>
                <w:numId w:val="2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ценностей и</w:t>
            </w:r>
          </w:p>
          <w:p w:rsidR="000C5FF9" w:rsidRPr="000C5FF9" w:rsidRDefault="000C5FF9" w:rsidP="000C5FF9">
            <w:pPr>
              <w:numPr>
                <w:ilvl w:val="0"/>
                <w:numId w:val="2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коммуникаций.</w:t>
            </w:r>
          </w:p>
        </w:tc>
        <w:tc>
          <w:tcPr>
            <w:tcW w:w="5205" w:type="dxa"/>
            <w:shd w:val="clear" w:color="auto" w:fill="auto"/>
            <w:hideMark/>
          </w:tcPr>
          <w:p w:rsidR="000C5FF9" w:rsidRPr="000C5FF9" w:rsidRDefault="000C5FF9" w:rsidP="000C5FF9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2. Институциональная (организационная) подсистема включает в себя:</w:t>
      </w:r>
    </w:p>
    <w:p w:rsidR="000C5FF9" w:rsidRPr="000C5FF9" w:rsidRDefault="000C5FF9" w:rsidP="000C5FF9">
      <w:pPr>
        <w:numPr>
          <w:ilvl w:val="0"/>
          <w:numId w:val="2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государство (законодательную, исполнительную и судебную власть) – главный политический институт;</w:t>
      </w:r>
    </w:p>
    <w:p w:rsidR="000C5FF9" w:rsidRPr="000C5FF9" w:rsidRDefault="000C5FF9" w:rsidP="000C5FF9">
      <w:pPr>
        <w:numPr>
          <w:ilvl w:val="0"/>
          <w:numId w:val="2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политические партии, общественно-политические движения, группы давления (лоббисты);</w:t>
      </w:r>
    </w:p>
    <w:p w:rsidR="000C5FF9" w:rsidRPr="000C5FF9" w:rsidRDefault="000C5FF9" w:rsidP="000C5FF9">
      <w:pPr>
        <w:numPr>
          <w:ilvl w:val="0"/>
          <w:numId w:val="2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средства массовой информации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К политическим институтам (установлениям) также относятся институты президентства, выборов, гражданства и др. Такие институты как церковь и армия формально находятся вне политики, но оказывают на нее большое влияние.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3. Нормативная подсистема</w:t>
      </w:r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законы (конституция, федеральные конституционные законы, федеральные законы или кодексы, местный закон, подзаконные акты);</w:t>
      </w:r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документы политических партий и общественно-политических движений;</w:t>
      </w:r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политические принципы и традиции;</w:t>
      </w:r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нормы морали:</w:t>
      </w:r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Единство политики и морали (морализм; А. Руссо, Т.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Джефферсон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«Искусство управления состоит в искусстве быть честным»)</w:t>
      </w:r>
      <w:proofErr w:type="gramEnd"/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Политика и мораль автономны (аморализм; Н. Макиавелли: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«В политике нет морали, а есть только интересы»)</w:t>
      </w:r>
      <w:proofErr w:type="gramEnd"/>
    </w:p>
    <w:p w:rsidR="000C5FF9" w:rsidRPr="000C5FF9" w:rsidRDefault="000C5FF9" w:rsidP="000C5FF9">
      <w:pPr>
        <w:numPr>
          <w:ilvl w:val="0"/>
          <w:numId w:val="2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Политика может быть нравственной или безнравственной в зависимости от обстоятельств (имморализм; М.Вебер: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«Политика это сплав святого и дьявольского»; этика убеждений и этика ответственности).</w:t>
      </w:r>
      <w:proofErr w:type="gramEnd"/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4. Идеологическая подсистема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Политическая идеология – система идей, взглядов, концепций политической жизни, способов объяснения мира политики (см. также п. 7.7.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Политическая идеология).</w:t>
      </w:r>
      <w:proofErr w:type="gramEnd"/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5. Культурная подсистема охватывает политическую культуру и политическую психологию.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Политическая культура – (см. также п. 7.10.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Политическая культура)</w:t>
      </w:r>
      <w:proofErr w:type="gramEnd"/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Политическая психология – совокупность представлений, чувств, эмоций, психологических стереотипов, отражающих непосредственное отношение людей к сложившейся политической системе общества, политическим институтам и процессам.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6. Коммуникативная подсистема – совокупность связей и взаимодействий </w:t>
      </w:r>
      <w:proofErr w:type="gramStart"/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между</w:t>
      </w:r>
      <w:proofErr w:type="gramEnd"/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:</w:t>
      </w:r>
    </w:p>
    <w:p w:rsidR="000C5FF9" w:rsidRPr="000C5FF9" w:rsidRDefault="000C5FF9" w:rsidP="000C5FF9">
      <w:pPr>
        <w:numPr>
          <w:ilvl w:val="0"/>
          <w:numId w:val="2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подсистемами политической системы;</w:t>
      </w:r>
    </w:p>
    <w:p w:rsidR="000C5FF9" w:rsidRPr="000C5FF9" w:rsidRDefault="000C5FF9" w:rsidP="000C5FF9">
      <w:pPr>
        <w:numPr>
          <w:ilvl w:val="0"/>
          <w:numId w:val="2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сферами общественной жизни;</w:t>
      </w:r>
    </w:p>
    <w:p w:rsidR="000C5FF9" w:rsidRPr="000C5FF9" w:rsidRDefault="000C5FF9" w:rsidP="000C5FF9">
      <w:pPr>
        <w:numPr>
          <w:ilvl w:val="0"/>
          <w:numId w:val="2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политическими системами разных стран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Также отмечают вертикальную коммуникацию (с одной стороны, от государства к населению в форме законов, указов, сигналов, убеждения через СМИ и митинги; с другой стороны, от населения к государству в форме голосования, демонстраций, петиций, акций, политических анекдотов и др.)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color w:val="333333"/>
          <w:sz w:val="28"/>
          <w:szCs w:val="28"/>
          <w:lang w:eastAsia="ru-RU"/>
        </w:rPr>
        <w:t>7.Функции политической системы: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1. определение целей, задач, путей и программ развития общества;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2. мобилизация и организация деятельности общества по их выполнению;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3. согласование интересов государства, общества и отдельных групп, организаций и лиц;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4. разработка законов и правил;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5.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их выполнением;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6. распределение материальных и духовных ресурсов;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7. формирование политического сознания, политическая социализация и политическая адаптация граждан;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8. обеспечение внутренней и внешней безопасности и стабильности политического строя.</w:t>
      </w: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4. Типология политических режимов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1. Политический режим – совокупность методов осуществления власти и достижения политических целей.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Характеристики политического режима:</w:t>
      </w:r>
    </w:p>
    <w:p w:rsidR="000C5FF9" w:rsidRPr="000C5FF9" w:rsidRDefault="000C5FF9" w:rsidP="000C5FF9">
      <w:pPr>
        <w:numPr>
          <w:ilvl w:val="0"/>
          <w:numId w:val="2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объем прав и свобод человека,</w:t>
      </w:r>
    </w:p>
    <w:p w:rsidR="000C5FF9" w:rsidRPr="000C5FF9" w:rsidRDefault="000C5FF9" w:rsidP="000C5FF9">
      <w:pPr>
        <w:numPr>
          <w:ilvl w:val="0"/>
          <w:numId w:val="2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методы осуществления государственной власти,</w:t>
      </w:r>
    </w:p>
    <w:p w:rsidR="000C5FF9" w:rsidRPr="000C5FF9" w:rsidRDefault="000C5FF9" w:rsidP="000C5FF9">
      <w:pPr>
        <w:numPr>
          <w:ilvl w:val="0"/>
          <w:numId w:val="2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характер отношений между государством и обществом,</w:t>
      </w:r>
    </w:p>
    <w:p w:rsidR="000C5FF9" w:rsidRPr="000C5FF9" w:rsidRDefault="000C5FF9" w:rsidP="000C5FF9">
      <w:pPr>
        <w:numPr>
          <w:ilvl w:val="0"/>
          <w:numId w:val="2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наличие или отсутствие возможностей общества влиять на принятие политических решений,</w:t>
      </w:r>
    </w:p>
    <w:p w:rsidR="000C5FF9" w:rsidRPr="000C5FF9" w:rsidRDefault="000C5FF9" w:rsidP="000C5FF9">
      <w:pPr>
        <w:numPr>
          <w:ilvl w:val="0"/>
          <w:numId w:val="2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пути формирования политических институтов,</w:t>
      </w:r>
    </w:p>
    <w:p w:rsidR="000C5FF9" w:rsidRPr="000C5FF9" w:rsidRDefault="000C5FF9" w:rsidP="000C5FF9">
      <w:pPr>
        <w:numPr>
          <w:ilvl w:val="0"/>
          <w:numId w:val="2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методы выработки политических решений.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2. Классификация политических режимов</w:t>
      </w:r>
    </w:p>
    <w:tbl>
      <w:tblPr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2551"/>
        <w:gridCol w:w="2835"/>
        <w:gridCol w:w="3261"/>
      </w:tblGrid>
      <w:tr w:rsidR="000C5FF9" w:rsidRPr="000C5FF9" w:rsidTr="000C5FF9"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Линии сравнения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режимов</w:t>
            </w:r>
          </w:p>
        </w:tc>
      </w:tr>
      <w:tr w:rsidR="000C5FF9" w:rsidRPr="000C5FF9" w:rsidTr="000C5FF9">
        <w:tc>
          <w:tcPr>
            <w:tcW w:w="1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FF9" w:rsidRPr="000C5FF9" w:rsidRDefault="000C5FF9" w:rsidP="000C5FF9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Демократиче</w:t>
            </w: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softHyphen/>
              <w:t>ский</w:t>
            </w:r>
          </w:p>
        </w:tc>
        <w:tc>
          <w:tcPr>
            <w:tcW w:w="6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Недемократический</w:t>
            </w:r>
          </w:p>
        </w:tc>
      </w:tr>
      <w:tr w:rsidR="000C5FF9" w:rsidRPr="000C5FF9" w:rsidTr="000C5FF9">
        <w:tc>
          <w:tcPr>
            <w:tcW w:w="1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FF9" w:rsidRPr="000C5FF9" w:rsidRDefault="000C5FF9" w:rsidP="000C5FF9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FF9" w:rsidRPr="000C5FF9" w:rsidRDefault="000C5FF9" w:rsidP="000C5FF9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Тоталитарный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Авторитарный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 . Формы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Непосредственная и представительная демократия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Итальянский фашизм, немецкий национал-социализм, советский социализм, китайский маоизм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 буржуазных, социалистических до военно-диктаторских, например, военный режим Пиночета в Чили, теократический режим аятоллы Хомейни в Иране, режим гражданских диктатур, например, в странах Арабского Востока</w:t>
            </w:r>
            <w:proofErr w:type="gramEnd"/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 Социальная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Опора на большинство населения, которое сознательно поддерживает демократические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ценности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Опора на массовые движения люмпенизированных слоев населения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Опора на традиционные социальные институты — бюрократию, армию, церковь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 Государственное устройство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Правовое государство, построенное на основе разделения и взаимного контроля властей, ориентация на удовлетворение потребностей населения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«Всеобщее государство»,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осуществляющее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тотальный (полный) контроль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всех сторон частной и общественной жизни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Традиционное государство, поддерживающее общественный порядок путем жестокого контроля определенных секторов общественной жизни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 Партийная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Многопартийность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Господство одной партии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Правящая партия 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огосударствлена</w:t>
            </w:r>
            <w:proofErr w:type="spellEnd"/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 Оппозиция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Действует легально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Отрицается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Ее деятельность ограничена жесткими рамками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6. Правовой принцип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Разрешено все, что не запрещено законом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Запрещено все, что не разрешено законом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Все, что касается политической деятельности, строго регламентировано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властью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7. Права и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свободы граждан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Большой объем прав и свобод граждан, которые не только провозглашаются, но и гарантируются фактически.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Закон защищает права и свободы граждан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Права и свободы граждан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лишь декларируются, люди совершенно беззащитны перед произволом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властей. Закон защищает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не личность, а </w:t>
            </w: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государство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Права и свободы граждан существенно ограничены, особенно в политической сфере. Закон преимущественно стоит на защите интересов государства, а не личности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 Экономика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Смешанная экономика, доминирует частный сектор; государственное регулирование частного предпринимательства носит косвенный характер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Централизованная экономика, государственное планирование с милитаристской направленностью. Жесткая производственная дисциплина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Обширный государственный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сектор может уживаться с рыночной экономикой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9. Идеология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Политический плюрализм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Существует единственная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обязательная официальная</w:t>
            </w:r>
          </w:p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идеология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Доминирует официальная идеология, но допускается наличие других идейных течений</w:t>
            </w:r>
          </w:p>
        </w:tc>
      </w:tr>
      <w:tr w:rsidR="000C5FF9" w:rsidRPr="000C5FF9" w:rsidTr="000C5FF9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10. Карательные органы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Строго подчиняются закону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Пронизывают все сферы государства, осуществляют политический сыск, репрессии, фактически бесконтрольны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Важный элемент государственного аппарата</w:t>
            </w:r>
          </w:p>
        </w:tc>
      </w:tr>
    </w:tbl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5. Демократия, ее основные ценности и признаки</w:t>
      </w:r>
    </w:p>
    <w:p w:rsidR="000C5FF9" w:rsidRPr="000C5FF9" w:rsidRDefault="000C5FF9" w:rsidP="000C5FF9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Демократия предполагает признание принципа равенства и свободы всех людей, активное участие народа в политической жизни страны.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Демократический режим обычно присущ странам с рыночной экономикой, в социальной структуре которых значительное место занимает средний класс.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Демократический режим складывается лишь в государствах, в которых достигнут высокий уровень социально-экономического развития, способный обеспечить необходимое благосостояние всем гражданам, без чего невозможно достижение общественного согласия, стабильности и прочности базовых демократических принципов.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Подлинная демократия может функционировать в обществе с высокой степенью развития общей и политической культуры, значительной социальной и политической активностью индивидуумов и их добровольных объединений, готовых встать на защиту институтов демократии. Еще одной предпосылкой демократии является многообразие форм собственности, обязательное признание и гарантированность права частной собственности: только в этом случае возможно реальное обеспечение всех прав и свобод человека и его, пусть даже и относительная, независимость от государств.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Демократия характеризуется следующими признаками: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1) признанием народа источником власти и носителем суверенитета. Именно народу принадлежит учредительная, конституционная власть в государстве, он выбирает своих представителей и может периодически сменять их;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2) формально-юридическим равноправием граждан и их равной возможностью участия в политической жизни страны;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3) наличием фундаментальных прав и свобод человека, их признанием, гарантированностью и защитой со стороны государства;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4) принятием важнейших властных решений по принципу большинства: именно большинство, а не меньшинство выражает через институты демократии свою волю;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br/>
        <w:t>5) правом меньшинства на оппозицию при подчинении решениям большинства;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6) политическим плюрализмом, под которым понимается наличие различных автономных социально-политических партий, движений, групп, находящихся в состоянии свободной конкуренции;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7) системой разделения властей, при которой различные ветви государственной власти достаточно независимы и уравновешивают друг друга, препятствуя установлению диктатуры;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8) гласностью действий государственных органов и должностных лиц, возможностью беспрепятственного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ними со стороны общества. Этому способствуют: открытые для прессы заседания коллегиальных государственных органов, публикация их стенографических отчетов, представление чиновниками деклараций о своих доходах, существование свободных от цензуры и независимых от власти неправительственных средств массовой информации;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9) выборностью основных органов власти на основе всеобщего, прямого, равного избирательного права при тайном голосовании;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10) развитой системой органов местного самоуправления, наиболее приближенных к народу и компетентных в решении местных проблем.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На страже демократических принципов и форм организации политической жизни должна стоять сильная государственная власть. Иначе может возникнуть угроза перерождения демократии в охлократию (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ohlos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толпа и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cratos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власть, т. е. власть толпы). При охлократии принцип гражданской свободы подменяется принципом произвола толпы. Именно она выступает хозяином положения, диктуя свою волю политикам и государственным органам. Для того чтобы вышеперечисленные признаки могли быть реально воплощены в жизнь, необходимо существование всеобщих институтов демократии.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Всеобщие институты демократии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— это организационные формы, с помощью которых реализуются демократические принципы. К ним относят: выборность высших органов государства, без которой невозможно выявить волю 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большинства и организовать нормальное функционирование демократического режима; ответственность или отчетность выборных органов перед избирателями или их уполномоченными (депутатами); сменяемость состава выборных государственных органов по истечении срока их полномочий.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Все это укрепляет демократический режим, препятствует попыткам узурпации государственной власти. В соответствии со способом осуществления народом своей власти выделяют две формы демократии: прямую (непосредственную) и косвенную (представительную). Институтами прямой демократии, в рамках которой народ непосредственно принимает политические решения и осуществляет свою власть, являются выборы и референдумы. К ним же можно отнести собрания, митинги, шествия, демонстрации, пикетирования, обращения в органы власти (петиции) и народное обсуждение важнейших вопросов. Представительная демократия подразумевает возможность народа осуществлять свою власть через своих представителей в различных государственных органах.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  <w:t>Особую роль среди них играет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парламент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— высший законодательный и представительный (выборный) орган власти в стране. Конституция Российской Федерации 1993 г. закрепила еще одну форму народовластия — систему органов местного самоуправления. Они отделены от органов власти на местах и обеспечивают участие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селения в принятии решений местного значения.</w:t>
      </w: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BE18A1" w:rsidRDefault="00BE18A1" w:rsidP="000C5FF9">
      <w:pPr>
        <w:ind w:firstLine="0"/>
      </w:pPr>
    </w:p>
    <w:p w:rsidR="00BE18A1" w:rsidRDefault="00BE18A1" w:rsidP="000C5FF9">
      <w:pPr>
        <w:ind w:firstLine="0"/>
      </w:pPr>
    </w:p>
    <w:p w:rsidR="00BE18A1" w:rsidRDefault="00BE18A1" w:rsidP="000C5FF9">
      <w:pPr>
        <w:ind w:firstLine="0"/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6. Гражданское общество и государство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Исходной идеей гражданского общества является преобразова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ние коллективности (организованной по законам природы совместной жизни людей в обществе), и развитие человека, вышедшего из мира всеобщей вражды, необузданной свободы, в гражданина этого общества.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В самом понятии гражданского общества заложено постоянное изменение, совершенствование и переход от менее развитого состояния человека, общества и власти к более </w:t>
      </w:r>
      <w:proofErr w:type="gramStart"/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развитому</w:t>
      </w:r>
      <w:proofErr w:type="gramEnd"/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и цивилизованному. Условием такого развития является равновесие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равное развитие, взаимное равенство прав, свобод и обязанностей всех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трех главных составляющих гражданского общества — человека, общества и государства. Доминирование одной из этих сфер разрушает гражданское общество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0C5FF9" w:rsidRPr="000C5FF9" w:rsidRDefault="000C5FF9" w:rsidP="000C5FF9">
      <w:pPr>
        <w:spacing w:after="24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Формулирование понятия гражданского общества предполагает выявление его составляющих, присущих ему черт и свойств, осмысление особенностей его функционирования и развития.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Несомненно, что первым, исходным элементом гражданского об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щества является функционирующая в условиях правового государства и демократии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суверенная личность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 Гражданское общество потому и называется «гражданским», что состоит не из стесненных в своих дей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ствиях, подневольных подданных, а из свободных граждан. Личность гражданского общества ориентирована на созидание и во многом су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ществует и функционирует в автономном режиме, вне рамок и без вмешательства государства, общественных структур, других личностей, но в постоянном, разнообразном взаимодействии с ними. Реализация личностью своего суверенитета, своей автономии, своих прав и свобод предполагает добросовестное выполнение ею своих гражданских обя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занностей. «Простые» свойства порядочности, честности, человечнос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 составляют фундаментальные устои гражданского общества и его второй составляющей —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правового государства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 условиях гражданского общества государство не остается пре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жним, а становится правовым, деятельность которого ог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раничивается строго установленными законом рамками. Оно позво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ляет, с одной стороны, преодолеть мертвящее огосударствление жиз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ненных сфер, а с другой стороны, обеспечить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их необходимое эффек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тивное регулирование. Однако подобное государство практически невозможно без целостного политического, идеологического, культур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ного, этического механизма воздействия гражданского общества на структуры власти и социальную жизнь страны. Такой механизм фак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тически составляет реализацию демократизма на практике.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Признаками правового государства являются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1. Безраздельное верховенство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 государственной и обществен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ной жизни правового закона, т.е.: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а)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Правовой закон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принимаемый либо высшим представительным органом государственной власти, либо непосредственным волеизъяв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лением населения (например, на референдуме),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составляет основу всей системы права и обладает наибольшей юридической силой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Любые другие нормативные акты (указы, постановления, решения, распоряже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ния, приказы директивы, инструкции) являются подзаконными.</w:t>
      </w:r>
      <w:proofErr w:type="gramEnd"/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б)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Правовой закон распространяется на все сферы общественной жизни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все составляющие общество элементы, всех без исключения граждан. Везде утверждается приоритет правового закона, и никто не обходить его предписания. В случае нарушения предписаний виновные несут предусмотренное правовым законом наказание.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в)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Правовой закон распространяется не только на общество, но и на само породившее его государство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 Он ограничивает, связывает деятельность государственных органов, должностных лиц строго установленными рамками компетенции и не допускает какого-либо выхода из них. Этим предотвращается произвол, вседозволенность и злоупотребления властью в государственных делах.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г)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Правовой закон регулирует ключевые вопросы государственной и общественной жизни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не допуская приоритета каких-либо подзакон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ных нормативных актов, носящих ведомственный характер и обслуживающих не общенародные, не общегосударственные, а групповые интересы. Официально верховенство правового закона в первую очередь отражается в конституции страны.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2. 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Признание за личностью неотъемлемых, нерушимых, неприкосновенных прав и свобод, взаимная ответственность государства и личности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3. 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Организация и функционирование государственной власти на основе принципа разделения властей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 Полномочия различных ветвей государственной власти в обществе должны быть сбалансированы через систему сдержек и противовесов, препятствующих утверждению опасной односторонности в управлении. Использование их создает условия для оптимизации деятельности всех структур государства, повышения эффективности управленческого механизма в целом.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Третьей составляющей гражданского общества является собственно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общество и различные элементы, его составляющие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такие как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семья, трудовые коллективы, общественные организации, кооперативы, ассоциации и союзы предпринимателей, средства массовой информации, церковь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Разумеется, прежде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речь должна идти об экономике. Центральное место в экономике, имущественных отношениях гражданского общества занимает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человек-собственник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причем содержание понятия «собственник», очевидно, неправильно ограничивать только владением средствами производства.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Еще одна специфическая особенность жизни гражданского обще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ства состоит в том, что в основе его функционирования и развития лежат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самоуправленческие начала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 согласно которым граждане явля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ются управляющими и управляемыми одновременно. Если демокра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тия образует политическую оболочку гражданского общества, то сами управленческие начала гражданскому обществу присущи внутренне, составляют его неотъемлемую качественную черту. Гражданское об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щество является саморегулирующейся, самоорганизующейся и само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развивающейся системой.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 органичном единстве с самоуправленческими началами нахо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дится и такая специфическая особенность жизни гражданского обще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ства, как преобладание, приоритет в ней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горизонтальных связей и отно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softHyphen/>
        <w:t>шений 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вертикальными, иерархическими.</w:t>
      </w:r>
    </w:p>
    <w:p w:rsidR="000C5FF9" w:rsidRPr="000C5FF9" w:rsidRDefault="000C5FF9" w:rsidP="000C5FF9">
      <w:pPr>
        <w:spacing w:after="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Наконец, к числу существенных специфических особенностей жизни гражданского общества по праву следует отнести мировоззренческий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плюрализм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(от латинского «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плюралмс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» — множественный). Струк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тура гражданского общества, включая в себя целый ряд разнообраз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ных, независимых элементов, изначально предполагает плюралистичес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кий характер отношений между ними. В этой связи исключительное значение имеет такой важный атрибут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плюралистически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организован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ного общества, как 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консенсус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лат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огласие, единодушие).</w:t>
      </w:r>
    </w:p>
    <w:p w:rsidR="000C5FF9" w:rsidRPr="000C5FF9" w:rsidRDefault="000C5FF9" w:rsidP="000C5FF9">
      <w:pPr>
        <w:spacing w:after="240" w:line="384" w:lineRule="atLeast"/>
        <w:ind w:left="-567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Таким образом, гражданское общество — это совокупность само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стоятельных, независимых социальных элементов (отдельных индиви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дов и создаваемых ими учреждений, объединений, организаций), кото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рые в процессе свободных, равноправных взаимоотношений друг с другом выражают свою волю, реализуют свои интересы и удовлетворя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ют свои потребности, обеспечивая тем самым необходимые условия для своего успешного функционирования и развития.</w:t>
      </w: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BE18A1" w:rsidRDefault="00BE18A1" w:rsidP="000C5FF9">
      <w:pPr>
        <w:ind w:firstLine="0"/>
      </w:pPr>
    </w:p>
    <w:p w:rsidR="00BE18A1" w:rsidRDefault="00BE18A1" w:rsidP="000C5FF9">
      <w:pPr>
        <w:ind w:firstLine="0"/>
      </w:pPr>
    </w:p>
    <w:p w:rsidR="000C5FF9" w:rsidRDefault="000C5FF9" w:rsidP="000C5FF9">
      <w:pPr>
        <w:ind w:firstLine="0"/>
      </w:pPr>
    </w:p>
    <w:p w:rsidR="000C5FF9" w:rsidRPr="000C5FF9" w:rsidRDefault="000C5FF9" w:rsidP="000C5FF9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C5FF9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7. Политическая элита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Политическая элита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– относительно небольшая социальная группа, концентрирующая в своих руках значительный объем политической власти, обеспечивающая интеграцию, субординацию и отражение в политических установках интересов различных слоев общества и создающая механизм воплощения политических замыслов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Характерные черты</w:t>
      </w:r>
    </w:p>
    <w:p w:rsidR="000C5FF9" w:rsidRPr="000C5FF9" w:rsidRDefault="000C5FF9" w:rsidP="000C5FF9">
      <w:pPr>
        <w:numPr>
          <w:ilvl w:val="0"/>
          <w:numId w:val="2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Небольшая, достаточно самостоятельная социальная группа</w:t>
      </w:r>
    </w:p>
    <w:p w:rsidR="000C5FF9" w:rsidRPr="000C5FF9" w:rsidRDefault="000C5FF9" w:rsidP="000C5FF9">
      <w:pPr>
        <w:numPr>
          <w:ilvl w:val="0"/>
          <w:numId w:val="2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Высокий социальный статус</w:t>
      </w:r>
    </w:p>
    <w:p w:rsidR="000C5FF9" w:rsidRPr="000C5FF9" w:rsidRDefault="000C5FF9" w:rsidP="000C5FF9">
      <w:pPr>
        <w:numPr>
          <w:ilvl w:val="0"/>
          <w:numId w:val="2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Значительный объем государственной и информационной власти</w:t>
      </w:r>
    </w:p>
    <w:p w:rsidR="000C5FF9" w:rsidRPr="000C5FF9" w:rsidRDefault="000C5FF9" w:rsidP="000C5FF9">
      <w:pPr>
        <w:numPr>
          <w:ilvl w:val="0"/>
          <w:numId w:val="2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Непосредственное участие в осуществлении власти</w:t>
      </w:r>
    </w:p>
    <w:p w:rsidR="000C5FF9" w:rsidRPr="000C5FF9" w:rsidRDefault="000C5FF9" w:rsidP="000C5FF9">
      <w:pPr>
        <w:numPr>
          <w:ilvl w:val="0"/>
          <w:numId w:val="2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Организаторские способности и талант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Гарантии против деградации</w:t>
      </w:r>
    </w:p>
    <w:p w:rsidR="000C5FF9" w:rsidRPr="000C5FF9" w:rsidRDefault="000C5FF9" w:rsidP="000C5FF9">
      <w:pPr>
        <w:numPr>
          <w:ilvl w:val="0"/>
          <w:numId w:val="2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Широкая гласность (свобода слова, отсутствие монополии на средства массовой информации, наличие альтернативных органов печати, радио, телевидения)</w:t>
      </w:r>
    </w:p>
    <w:p w:rsidR="000C5FF9" w:rsidRPr="000C5FF9" w:rsidRDefault="000C5FF9" w:rsidP="000C5FF9">
      <w:pPr>
        <w:numPr>
          <w:ilvl w:val="0"/>
          <w:numId w:val="2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Политический плюрализм (свободная конкуренция, соперничество политических элит)</w:t>
      </w:r>
    </w:p>
    <w:p w:rsidR="000C5FF9" w:rsidRPr="000C5FF9" w:rsidRDefault="000C5FF9" w:rsidP="000C5FF9">
      <w:pPr>
        <w:numPr>
          <w:ilvl w:val="0"/>
          <w:numId w:val="2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Разделение властей (равновесие, компромисс, баланс интересов различных социальных сил)</w:t>
      </w:r>
    </w:p>
    <w:p w:rsidR="000C5FF9" w:rsidRPr="000C5FF9" w:rsidRDefault="000C5FF9" w:rsidP="000C5FF9">
      <w:pPr>
        <w:numPr>
          <w:ilvl w:val="0"/>
          <w:numId w:val="2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Открытость элит для социальной мобильности (установления сроков пребывания у власти выборных и назначаемых лиц)</w:t>
      </w:r>
    </w:p>
    <w:p w:rsidR="000C5FF9" w:rsidRPr="000C5FF9" w:rsidRDefault="000C5FF9" w:rsidP="000C5FF9">
      <w:pPr>
        <w:numPr>
          <w:ilvl w:val="0"/>
          <w:numId w:val="2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Строгое соблюдение законности, демократических процедур политического процесса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Критерии эффективности деятельности</w:t>
      </w:r>
    </w:p>
    <w:p w:rsidR="000C5FF9" w:rsidRPr="000C5FF9" w:rsidRDefault="000C5FF9" w:rsidP="000C5FF9">
      <w:pPr>
        <w:numPr>
          <w:ilvl w:val="0"/>
          <w:numId w:val="27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Достигнутый уровень прогресса и благосостояния своего народа</w:t>
      </w:r>
    </w:p>
    <w:p w:rsidR="000C5FF9" w:rsidRPr="000C5FF9" w:rsidRDefault="000C5FF9" w:rsidP="000C5FF9">
      <w:pPr>
        <w:numPr>
          <w:ilvl w:val="0"/>
          <w:numId w:val="27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Политическая стабильность общества</w:t>
      </w:r>
    </w:p>
    <w:p w:rsidR="000C5FF9" w:rsidRPr="000C5FF9" w:rsidRDefault="000C5FF9" w:rsidP="000C5FF9">
      <w:pPr>
        <w:numPr>
          <w:ilvl w:val="0"/>
          <w:numId w:val="27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Национальная безопасность</w:t>
      </w:r>
    </w:p>
    <w:p w:rsidR="000C5FF9" w:rsidRPr="000C5FF9" w:rsidRDefault="000C5FF9" w:rsidP="000C5FF9">
      <w:pPr>
        <w:numPr>
          <w:ilvl w:val="0"/>
          <w:numId w:val="27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Оптимальное соотношение между гражданским обществом и государством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Сущность элиты (в определениях ученых)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«Лица, обладающие высшими показателями (результативностью) в своей области деятельности» (В. Парето)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Харизматические личности (М. Вебер)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Лица, обладающие интеллектуальным и Моральным превосходством над массой, безотносительно к своему статусу (Ж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Боден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Наиболее активные в политическом отношении люди, ориентированные на власть, организованное меньшинство общества (Г.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Моска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Люди, занимающие высшие места в обществе благодаря своему биологическому и генетическому происхождению (Р. Уильямс)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Лица, имеющие высокое положение в обществе и благодаря этому влияющие на социальный прогресс (М.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Дюпре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Лица, получившие в обществе наибольший престиж, статус (Г.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Лассузл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0C5FF9" w:rsidRPr="000C5FF9" w:rsidRDefault="000C5FF9" w:rsidP="000C5FF9">
      <w:pPr>
        <w:numPr>
          <w:ilvl w:val="0"/>
          <w:numId w:val="2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Лица, получающие материальные и нематериальные ценности в максимальном размере (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Дж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Бернхейм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Итальянский экономист, социолог, профессор экономических наук </w:t>
      </w:r>
      <w:proofErr w:type="spellStart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Вильфредо</w:t>
      </w:r>
      <w:proofErr w:type="spellEnd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Парето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(1848—1923) («Трактат по всеобщей социологии» в 4 частях (1915—1919)). Основные черты управляющих: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гибкость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хитрость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сила убеждения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и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готовность использовать насилие для подавления оппозиции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. Политические изменения осуществляются путем смены («циркуляции») элит, что происходит, когда элиты становятся психологически непригодными для управления.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Типология элит: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развивая идею Н. Макиавелли о делении государей на «лис» и «львов», он раздели таким же образом элиты.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Элиты «лис»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находятся у власти, как правило, при демократических режимах («плутократиях») режимах, превосходно достигая согласия с помощью политических интриг. Им 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присущи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хитрость, изворотливость и стремление поддерживать свою власть пропагандой. Элиты «львов» в большей степени смелы, решительны и они отдают явное предпочтение насилию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перд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отсальными</w:t>
      </w:r>
      <w:proofErr w:type="spell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методами управления.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Итальянский юрист и социолог политики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Гаэтано </w:t>
      </w:r>
      <w:proofErr w:type="spellStart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Моска</w:t>
      </w:r>
      <w:proofErr w:type="spellEnd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(1858—1941) («Правящий класс» (1896), «Основы политической науки» в 2 томах (1 т. — 1896; 2 т. — 1923)).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1. Все общества разделены на два класса -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управляемый класс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и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правящий политический класс.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2. Элита теряет власть из-за отрицания ее идеи и политики массами, когда в политический проце</w:t>
      </w:r>
      <w:proofErr w:type="gramStart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сс вкл</w:t>
      </w:r>
      <w:proofErr w:type="gramEnd"/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ючаются новые политические силы, претендующие на власть и если сосредоточена исключительно на себе и постепенно теряет свое политическое и идеологическое влияние.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3. Общества всегда будут управляться элитами с помощью силы, посредством идеологической или политической доктрины, с помощью универсальных иллюзий, основанных на религиозных или националистических чувствах, путем манипуляций.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4. Господство элит — закон, поскольку именно элита регулирует политическую и экономическую жизнь страны.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5. Всегда правящая группа владеет некоторыми ресурсами или атрибутами, высоко ценимыми в обществе, такими как средства производства, священнический статус, военная сила, знание и опыт в сфере государственного управления. Все они используются для поддержания власти элиты.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Немецкий историк, экономист, социолог политики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Роберт </w:t>
      </w:r>
      <w:proofErr w:type="spellStart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Михельс</w:t>
      </w:r>
      <w:proofErr w:type="spellEnd"/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(1876—1936) сформулировал </w:t>
      </w:r>
      <w:r w:rsidRPr="000C5FF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«железный закон олигархии»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: Общество и другие организации подвергаются господству олигархии. Он адресовал свою теорию социалистическим партиям, предупреждая о возможности олигархического перерождения: лидеры ответственны перед избирателями, и профессиональные навыки лидеров укрепляют их позиции. При этом лидеры аккумулируют свое влияние на свою организацию. Независимость вождей усиливается еще больше по мере их кажущейся незаменимости.</w:t>
      </w: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Замена лидеров осуществляется двумя путями. Основной путь – это привлечение новых членов в существующую олигархию, а второй – смена элит целиком.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 Функции политической элиты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0C5FF9" w:rsidRPr="000C5FF9" w:rsidRDefault="000C5FF9" w:rsidP="000C5FF9">
      <w:pPr>
        <w:numPr>
          <w:ilvl w:val="0"/>
          <w:numId w:val="2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изучение и анализ интересов различных социальных групп;</w:t>
      </w:r>
    </w:p>
    <w:p w:rsidR="000C5FF9" w:rsidRPr="000C5FF9" w:rsidRDefault="000C5FF9" w:rsidP="000C5FF9">
      <w:pPr>
        <w:numPr>
          <w:ilvl w:val="0"/>
          <w:numId w:val="2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субординация этих интересов;</w:t>
      </w:r>
    </w:p>
    <w:p w:rsidR="000C5FF9" w:rsidRPr="000C5FF9" w:rsidRDefault="000C5FF9" w:rsidP="000C5FF9">
      <w:pPr>
        <w:numPr>
          <w:ilvl w:val="0"/>
          <w:numId w:val="2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отражение интересов в политических установках;</w:t>
      </w:r>
    </w:p>
    <w:p w:rsidR="000C5FF9" w:rsidRPr="000C5FF9" w:rsidRDefault="000C5FF9" w:rsidP="000C5FF9">
      <w:pPr>
        <w:numPr>
          <w:ilvl w:val="0"/>
          <w:numId w:val="2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 выработка политической идеологии (программ, доктрин, конституции, законов);</w:t>
      </w:r>
    </w:p>
    <w:p w:rsidR="000C5FF9" w:rsidRPr="000C5FF9" w:rsidRDefault="000C5FF9" w:rsidP="000C5FF9">
      <w:pPr>
        <w:numPr>
          <w:ilvl w:val="0"/>
          <w:numId w:val="2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создание механизма воплощения политических замыслов: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Þ                назначение кадрового аппарата органов управления;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Þ                создание и коррекция институтов политической системы;</w:t>
      </w:r>
    </w:p>
    <w:p w:rsidR="000C5FF9" w:rsidRPr="000C5FF9" w:rsidRDefault="000C5FF9" w:rsidP="000C5FF9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Þ                выдвижение политических лидеров</w:t>
      </w:r>
    </w:p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10. Отбор (</w:t>
      </w:r>
      <w:proofErr w:type="spellStart"/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рекрутирование</w:t>
      </w:r>
      <w:proofErr w:type="spellEnd"/>
      <w:r w:rsidRPr="000C5FF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) политических элит </w:t>
      </w: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t>происходит двумя путями – через систему гильдий и через антрепренерскую систему.</w:t>
      </w:r>
    </w:p>
    <w:tbl>
      <w:tblPr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28"/>
        <w:gridCol w:w="4678"/>
      </w:tblGrid>
      <w:tr w:rsidR="000C5FF9" w:rsidRPr="000C5FF9" w:rsidTr="00113257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Система гильдий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Антрепренерская система</w:t>
            </w:r>
          </w:p>
        </w:tc>
      </w:tr>
      <w:tr w:rsidR="000C5FF9" w:rsidRPr="000C5FF9" w:rsidTr="00113257">
        <w:tc>
          <w:tcPr>
            <w:tcW w:w="9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характерные черты:</w:t>
            </w:r>
          </w:p>
        </w:tc>
      </w:tr>
      <w:tr w:rsidR="000C5FF9" w:rsidRPr="000C5FF9" w:rsidTr="00113257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3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закрытость (отбор претендентов на более высокие посты, как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правило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из нижестоящих слоев самой элиты);</w:t>
            </w:r>
          </w:p>
          <w:p w:rsidR="000C5FF9" w:rsidRPr="000C5FF9" w:rsidRDefault="000C5FF9" w:rsidP="000C5FF9">
            <w:pPr>
              <w:numPr>
                <w:ilvl w:val="0"/>
                <w:numId w:val="3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высокая степень 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институциализации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процесса отбора, наличие многочисленных формальных требований для занятия должности;</w:t>
            </w:r>
          </w:p>
          <w:p w:rsidR="000C5FF9" w:rsidRPr="000C5FF9" w:rsidRDefault="000C5FF9" w:rsidP="000C5FF9">
            <w:pPr>
              <w:numPr>
                <w:ilvl w:val="0"/>
                <w:numId w:val="3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небольшой круг электората (как правило, члены вышестоящего руководящего органа или один первый руководитель);</w:t>
            </w:r>
          </w:p>
          <w:p w:rsidR="000C5FF9" w:rsidRPr="000C5FF9" w:rsidRDefault="000C5FF9" w:rsidP="000C5FF9">
            <w:pPr>
              <w:numPr>
                <w:ilvl w:val="0"/>
                <w:numId w:val="30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 тенденция к воспроизводству уже существующего типа лидерства (от претендентов 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требуется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прежде всего лояльность, верность лидеру)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FF9" w:rsidRPr="000C5FF9" w:rsidRDefault="000C5FF9" w:rsidP="000C5FF9">
            <w:pPr>
              <w:numPr>
                <w:ilvl w:val="0"/>
                <w:numId w:val="3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открытость (широкие возможности для представителей любых общественных групп претендовать на места в политических и управленческих структурах);</w:t>
            </w:r>
          </w:p>
          <w:p w:rsidR="000C5FF9" w:rsidRPr="000C5FF9" w:rsidRDefault="000C5FF9" w:rsidP="000C5FF9">
            <w:pPr>
              <w:numPr>
                <w:ilvl w:val="0"/>
                <w:numId w:val="3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небольшое число формальных требований к претендентам на должности;</w:t>
            </w:r>
          </w:p>
          <w:p w:rsidR="000C5FF9" w:rsidRPr="000C5FF9" w:rsidRDefault="000C5FF9" w:rsidP="000C5FF9">
            <w:pPr>
              <w:numPr>
                <w:ilvl w:val="0"/>
                <w:numId w:val="3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широкий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 электората, которым могут выступать все избиратели страны;</w:t>
            </w:r>
          </w:p>
          <w:p w:rsidR="000C5FF9" w:rsidRPr="000C5FF9" w:rsidRDefault="000C5FF9" w:rsidP="000C5FF9">
            <w:pPr>
              <w:numPr>
                <w:ilvl w:val="0"/>
                <w:numId w:val="31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  <w:proofErr w:type="gram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конкурентность</w:t>
            </w:r>
            <w:proofErr w:type="spellEnd"/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отбора;</w:t>
            </w:r>
          </w:p>
          <w:p w:rsidR="000C5FF9" w:rsidRPr="000C5FF9" w:rsidRDefault="000C5FF9" w:rsidP="000C5FF9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0C5FF9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первостепенность личностных качеств</w:t>
            </w:r>
          </w:p>
        </w:tc>
      </w:tr>
    </w:tbl>
    <w:p w:rsidR="000C5FF9" w:rsidRPr="000C5FF9" w:rsidRDefault="000C5FF9" w:rsidP="000C5FF9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C5FF9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0C5FF9" w:rsidRDefault="000C5FF9" w:rsidP="000C5FF9">
      <w:pPr>
        <w:ind w:firstLine="0"/>
      </w:pPr>
    </w:p>
    <w:p w:rsidR="000C5FF9" w:rsidRDefault="000C5FF9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BE18A1" w:rsidRDefault="00BE18A1" w:rsidP="000C5FF9">
      <w:pPr>
        <w:ind w:firstLine="0"/>
      </w:pPr>
    </w:p>
    <w:p w:rsidR="00BE18A1" w:rsidRDefault="00BE18A1" w:rsidP="000C5FF9">
      <w:pPr>
        <w:ind w:firstLine="0"/>
      </w:pPr>
    </w:p>
    <w:p w:rsidR="00BE18A1" w:rsidRDefault="00BE18A1" w:rsidP="000C5FF9">
      <w:pPr>
        <w:ind w:firstLine="0"/>
      </w:pPr>
    </w:p>
    <w:p w:rsidR="00113257" w:rsidRPr="00113257" w:rsidRDefault="00113257" w:rsidP="00113257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3257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8. Политические партии и движения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1. Политическая партия – это</w:t>
      </w:r>
    </w:p>
    <w:p w:rsidR="00113257" w:rsidRPr="00113257" w:rsidRDefault="00113257" w:rsidP="00113257">
      <w:pPr>
        <w:numPr>
          <w:ilvl w:val="0"/>
          <w:numId w:val="3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организованная группа единомышленников, выражающая интересы определенных социальных слоев и стремящаяся к достижению определенных политических целей (завоевание государственной власти или участие в ее осуществлении). Объе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динять членов партии могут самые разные цели и идеи (соци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альные, конфессиональные, национальные, территориальные и др.), но любая политическая партия оформляет эти властно значимые групповые требования и предъявляет их государст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венным институтам.</w:t>
      </w:r>
    </w:p>
    <w:p w:rsidR="00113257" w:rsidRPr="00113257" w:rsidRDefault="00113257" w:rsidP="00113257">
      <w:pPr>
        <w:numPr>
          <w:ilvl w:val="0"/>
          <w:numId w:val="3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политический институт, чьей задачей является отражение и представление разнообразных политических и общественных интересов. Партия явля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ется звеном связи государства и граждан, действующим на всех этапах политического процесса.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2. Отличия политической партии как политического института:</w:t>
      </w:r>
    </w:p>
    <w:p w:rsidR="00113257" w:rsidRPr="00113257" w:rsidRDefault="00113257" w:rsidP="00113257">
      <w:pPr>
        <w:numPr>
          <w:ilvl w:val="0"/>
          <w:numId w:val="3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специфические функции в отношении власти (завоевание и осуществление власти))</w:t>
      </w:r>
    </w:p>
    <w:p w:rsidR="00113257" w:rsidRPr="00113257" w:rsidRDefault="00113257" w:rsidP="00113257">
      <w:pPr>
        <w:numPr>
          <w:ilvl w:val="0"/>
          <w:numId w:val="3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носитель определенной идеологии;</w:t>
      </w:r>
    </w:p>
    <w:p w:rsidR="00113257" w:rsidRPr="00113257" w:rsidRDefault="00113257" w:rsidP="00113257">
      <w:pPr>
        <w:numPr>
          <w:ilvl w:val="0"/>
          <w:numId w:val="3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наличие программы дей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ствий;</w:t>
      </w:r>
    </w:p>
    <w:p w:rsidR="00113257" w:rsidRPr="00113257" w:rsidRDefault="00113257" w:rsidP="00113257">
      <w:pPr>
        <w:numPr>
          <w:ilvl w:val="0"/>
          <w:numId w:val="3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характерные способы их осуществления (участие в выборах общественные акции, пропаганда и др.);</w:t>
      </w:r>
    </w:p>
    <w:p w:rsidR="00113257" w:rsidRPr="00113257" w:rsidRDefault="00113257" w:rsidP="00113257">
      <w:pPr>
        <w:numPr>
          <w:ilvl w:val="0"/>
          <w:numId w:val="3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определенная внутренняя структура – устав, членство, руководящие органы, местные организации. 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3. Типологии политических партий</w:t>
      </w:r>
    </w:p>
    <w:p w:rsidR="00113257" w:rsidRPr="00113257" w:rsidRDefault="00113257" w:rsidP="00113257">
      <w:pPr>
        <w:numPr>
          <w:ilvl w:val="0"/>
          <w:numId w:val="3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 организационному строению (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=по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составу) –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кадровые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массовые;</w:t>
      </w:r>
    </w:p>
    <w:p w:rsidR="00113257" w:rsidRPr="00113257" w:rsidRDefault="00113257" w:rsidP="00113257">
      <w:pPr>
        <w:numPr>
          <w:ilvl w:val="0"/>
          <w:numId w:val="3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 отношению к закону –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легальные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нелегальные;</w:t>
      </w:r>
    </w:p>
    <w:p w:rsidR="00113257" w:rsidRPr="00113257" w:rsidRDefault="00113257" w:rsidP="00113257">
      <w:pPr>
        <w:numPr>
          <w:ilvl w:val="0"/>
          <w:numId w:val="3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 отношению к парламентской деятельности – парламентские и непарламентские;</w:t>
      </w:r>
      <w:proofErr w:type="gramEnd"/>
    </w:p>
    <w:p w:rsidR="00113257" w:rsidRPr="00113257" w:rsidRDefault="00113257" w:rsidP="00113257">
      <w:pPr>
        <w:numPr>
          <w:ilvl w:val="0"/>
          <w:numId w:val="3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 отношению к господствующей элите –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правящие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оппозиционные;</w:t>
      </w:r>
    </w:p>
    <w:p w:rsidR="00113257" w:rsidRPr="00113257" w:rsidRDefault="00113257" w:rsidP="00113257">
      <w:pPr>
        <w:numPr>
          <w:ilvl w:val="0"/>
          <w:numId w:val="3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 территории – федеральные, региональные и локальные;</w:t>
      </w:r>
    </w:p>
    <w:p w:rsidR="00113257" w:rsidRPr="00113257" w:rsidRDefault="00113257" w:rsidP="00113257">
      <w:pPr>
        <w:numPr>
          <w:ilvl w:val="0"/>
          <w:numId w:val="34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по базовой идеологической доктрине – анархистские, коммунистические, социал-демократические, либеральные, консервативные, клерикальные (религиозные), националистические;</w:t>
      </w:r>
      <w:proofErr w:type="gramEnd"/>
    </w:p>
    <w:p w:rsidR="00113257" w:rsidRPr="00113257" w:rsidRDefault="00113257" w:rsidP="00113257">
      <w:pPr>
        <w:numPr>
          <w:ilvl w:val="0"/>
          <w:numId w:val="34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 шкале политического спектра: левые, центристские, правые;</w:t>
      </w:r>
    </w:p>
    <w:p w:rsidR="00113257" w:rsidRPr="00113257" w:rsidRDefault="00113257" w:rsidP="00113257">
      <w:pPr>
        <w:numPr>
          <w:ilvl w:val="0"/>
          <w:numId w:val="34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 способу деятельности – реформистские, революционные.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4. Функции партии</w:t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95"/>
        <w:gridCol w:w="4536"/>
      </w:tblGrid>
      <w:tr w:rsidR="00113257" w:rsidRPr="00113257" w:rsidTr="00113257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Внешние функции партии: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Внутренние функции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57" w:rsidRPr="00113257" w:rsidTr="00113257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1)                 борьба за завоевание политической власти,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2)                 реализация партийной программы;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3)                 выражение инте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ресов отдельных социальных групп и слоев;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4)                 обеспечение связи граждан с государственными структурами;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5)                 замену стихийных форм политической активности граждан формализованными, контролируемыми формами;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6)                 отбор и подготовку политических лидеров разного масштаба;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7)                 участие с их помощью в политичес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ком управлении;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8)                 подготовку и участие в избирательной кампа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нии;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9)                 осуществление политической социализации граждан.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1)      набор новых членов партии,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2)      пополнение партийной кассы,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3)      оптимиза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ция отношений между лидерами (партийной элитой) и рядовы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ми членами партии и др.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5. Партийная система – совокупность партий, участвующих в формировании законодательных и исполнительных структур власти. Типы: однопартийные, двухпартийные и многопартийные.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6. Политические (социально-политические, общественно-политические) движения – добровольные формирования, возникающие в результате свободного и сознательного стремления граждан объединиться на основе общности своих интересов. Они стремятся не к достижению власти, а к влиянию на власть. Направления: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за сохранение и развитие демократии и прав человека;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антивоенные, антиядерные;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за землю и социальные права крестьян;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за новый экономический порядок (антиглобализм);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неприсоединения;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экологические;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против расовой и национальной дискриминации;</w:t>
      </w:r>
    </w:p>
    <w:p w:rsidR="00113257" w:rsidRPr="00113257" w:rsidRDefault="00113257" w:rsidP="00113257">
      <w:pPr>
        <w:numPr>
          <w:ilvl w:val="0"/>
          <w:numId w:val="3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женские, молодежные, студенческие.</w:t>
      </w:r>
    </w:p>
    <w:p w:rsidR="00113257" w:rsidRPr="00BE18A1" w:rsidRDefault="00113257" w:rsidP="00113257">
      <w:pPr>
        <w:pStyle w:val="a4"/>
        <w:spacing w:before="0" w:beforeAutospacing="0" w:after="240" w:afterAutospacing="0" w:line="384" w:lineRule="atLeast"/>
        <w:ind w:left="-851"/>
        <w:jc w:val="center"/>
        <w:textAlignment w:val="baseline"/>
        <w:rPr>
          <w:b/>
          <w:i/>
          <w:color w:val="333333"/>
          <w:u w:val="single"/>
        </w:rPr>
      </w:pPr>
      <w:r w:rsidRPr="00BE18A1">
        <w:rPr>
          <w:b/>
          <w:i/>
          <w:color w:val="333333"/>
          <w:u w:val="single"/>
        </w:rPr>
        <w:t>Средства массовой информации:</w:t>
      </w:r>
    </w:p>
    <w:p w:rsidR="00113257" w:rsidRPr="00BE18A1" w:rsidRDefault="00113257" w:rsidP="00113257">
      <w:pPr>
        <w:numPr>
          <w:ilvl w:val="0"/>
          <w:numId w:val="36"/>
        </w:numPr>
        <w:spacing w:after="0" w:line="384" w:lineRule="atLeast"/>
        <w:ind w:left="-851" w:right="243"/>
        <w:textAlignment w:val="baseline"/>
        <w:rPr>
          <w:rFonts w:cs="Times New Roman"/>
          <w:color w:val="333333"/>
          <w:szCs w:val="24"/>
        </w:rPr>
      </w:pPr>
      <w:proofErr w:type="gramStart"/>
      <w:r w:rsidRPr="00BE18A1">
        <w:rPr>
          <w:rFonts w:cs="Times New Roman"/>
          <w:color w:val="333333"/>
          <w:szCs w:val="24"/>
        </w:rPr>
        <w:t>Совокупность всех каналов передачи информации: пе</w:t>
      </w:r>
      <w:r w:rsidRPr="00BE18A1">
        <w:rPr>
          <w:rFonts w:cs="Times New Roman"/>
          <w:color w:val="333333"/>
          <w:szCs w:val="24"/>
        </w:rPr>
        <w:softHyphen/>
        <w:t>чать (газеты, журналы, бюллетени, информационные лист</w:t>
      </w:r>
      <w:r w:rsidRPr="00BE18A1">
        <w:rPr>
          <w:rFonts w:cs="Times New Roman"/>
          <w:color w:val="333333"/>
          <w:szCs w:val="24"/>
        </w:rPr>
        <w:softHyphen/>
        <w:t>ки и т. д.); радио; телевидение; кинематограф; видео; Ин</w:t>
      </w:r>
      <w:r w:rsidRPr="00BE18A1">
        <w:rPr>
          <w:rFonts w:cs="Times New Roman"/>
          <w:color w:val="333333"/>
          <w:szCs w:val="24"/>
        </w:rPr>
        <w:softHyphen/>
        <w:t>тернет.</w:t>
      </w:r>
      <w:proofErr w:type="gramEnd"/>
    </w:p>
    <w:p w:rsidR="00113257" w:rsidRPr="00BE18A1" w:rsidRDefault="00113257" w:rsidP="00113257">
      <w:pPr>
        <w:numPr>
          <w:ilvl w:val="0"/>
          <w:numId w:val="36"/>
        </w:numPr>
        <w:spacing w:before="81" w:after="81" w:line="384" w:lineRule="atLeast"/>
        <w:ind w:left="-851" w:right="243"/>
        <w:textAlignment w:val="baseline"/>
        <w:rPr>
          <w:rFonts w:cs="Times New Roman"/>
          <w:color w:val="333333"/>
          <w:szCs w:val="24"/>
        </w:rPr>
      </w:pPr>
      <w:proofErr w:type="gramStart"/>
      <w:r w:rsidRPr="00BE18A1">
        <w:rPr>
          <w:rFonts w:cs="Times New Roman"/>
          <w:color w:val="333333"/>
          <w:szCs w:val="24"/>
        </w:rPr>
        <w:t>Совокупность всех жанров, посредством которых реали</w:t>
      </w:r>
      <w:r w:rsidRPr="00BE18A1">
        <w:rPr>
          <w:rFonts w:cs="Times New Roman"/>
          <w:color w:val="333333"/>
          <w:szCs w:val="24"/>
        </w:rPr>
        <w:softHyphen/>
        <w:t>зуется все содержание массовой информации: заметка; ин</w:t>
      </w:r>
      <w:r w:rsidRPr="00BE18A1">
        <w:rPr>
          <w:rFonts w:cs="Times New Roman"/>
          <w:color w:val="333333"/>
          <w:szCs w:val="24"/>
        </w:rPr>
        <w:softHyphen/>
        <w:t>тервью; репортаж; отчет; корреспонденция; комментарий; обозрение; беседа; ток-шоу; пресс-конференция; анкета;, очерк; эссе; интерактивный опрос; фельетон; памфлет.</w:t>
      </w:r>
      <w:proofErr w:type="gramEnd"/>
    </w:p>
    <w:p w:rsidR="00113257" w:rsidRPr="00BE18A1" w:rsidRDefault="00113257" w:rsidP="00113257">
      <w:pPr>
        <w:pStyle w:val="a4"/>
        <w:spacing w:before="0" w:beforeAutospacing="0" w:after="240" w:afterAutospacing="0" w:line="384" w:lineRule="atLeast"/>
        <w:ind w:left="-851"/>
        <w:textAlignment w:val="baseline"/>
        <w:rPr>
          <w:color w:val="333333"/>
        </w:rPr>
      </w:pPr>
      <w:r w:rsidRPr="00BE18A1">
        <w:rPr>
          <w:color w:val="333333"/>
        </w:rPr>
        <w:t>1.      Характеристики: оперативность, динамичность, универсальность, образность.</w:t>
      </w:r>
    </w:p>
    <w:p w:rsidR="00113257" w:rsidRPr="00BE18A1" w:rsidRDefault="00113257" w:rsidP="00113257">
      <w:pPr>
        <w:pStyle w:val="a4"/>
        <w:spacing w:before="0" w:beforeAutospacing="0" w:after="240" w:afterAutospacing="0" w:line="384" w:lineRule="atLeast"/>
        <w:ind w:left="-851"/>
        <w:textAlignment w:val="baseline"/>
        <w:rPr>
          <w:color w:val="333333"/>
        </w:rPr>
      </w:pPr>
      <w:r w:rsidRPr="00BE18A1">
        <w:rPr>
          <w:color w:val="333333"/>
        </w:rPr>
        <w:t>2.      СМИ влияют на: чув</w:t>
      </w:r>
      <w:r w:rsidRPr="00BE18A1">
        <w:rPr>
          <w:color w:val="333333"/>
        </w:rPr>
        <w:softHyphen/>
        <w:t>ства, умонастроения, социальные установки, ценностные ориентации, формы их распространения и проявления в деятельности и поведении. СМИ не только коммуникация, но и власть.</w:t>
      </w:r>
    </w:p>
    <w:p w:rsidR="00113257" w:rsidRPr="00BE18A1" w:rsidRDefault="00113257" w:rsidP="00113257">
      <w:pPr>
        <w:pStyle w:val="a4"/>
        <w:spacing w:before="0" w:beforeAutospacing="0" w:after="240" w:afterAutospacing="0" w:line="384" w:lineRule="atLeast"/>
        <w:ind w:left="-851"/>
        <w:textAlignment w:val="baseline"/>
        <w:rPr>
          <w:color w:val="333333"/>
        </w:rPr>
      </w:pPr>
      <w:r w:rsidRPr="00BE18A1">
        <w:rPr>
          <w:color w:val="333333"/>
        </w:rPr>
        <w:t>3.      СМИ – основной агент про</w:t>
      </w:r>
      <w:r w:rsidRPr="00BE18A1">
        <w:rPr>
          <w:color w:val="333333"/>
        </w:rPr>
        <w:softHyphen/>
        <w:t>изводства и распространения массовой культуры; они стандартизи</w:t>
      </w:r>
      <w:r w:rsidRPr="00BE18A1">
        <w:rPr>
          <w:color w:val="333333"/>
        </w:rPr>
        <w:softHyphen/>
        <w:t>руют и формируют однородную культуру, унифицируют мне</w:t>
      </w:r>
      <w:r w:rsidRPr="00BE18A1">
        <w:rPr>
          <w:color w:val="333333"/>
        </w:rPr>
        <w:softHyphen/>
        <w:t>ния, политические ориентации.</w:t>
      </w:r>
    </w:p>
    <w:p w:rsidR="00113257" w:rsidRPr="00BE18A1" w:rsidRDefault="00113257" w:rsidP="00113257">
      <w:pPr>
        <w:pStyle w:val="a4"/>
        <w:spacing w:before="0" w:beforeAutospacing="0" w:after="240" w:afterAutospacing="0" w:line="384" w:lineRule="atLeast"/>
        <w:ind w:left="-851"/>
        <w:textAlignment w:val="baseline"/>
        <w:rPr>
          <w:color w:val="333333"/>
        </w:rPr>
      </w:pPr>
      <w:r w:rsidRPr="00BE18A1">
        <w:rPr>
          <w:color w:val="333333"/>
        </w:rPr>
        <w:t>4.      Функции: коммуникативная, непосредственно-организаторская, идеологическая (социально-ориен</w:t>
      </w:r>
      <w:r w:rsidRPr="00BE18A1">
        <w:rPr>
          <w:color w:val="333333"/>
        </w:rPr>
        <w:softHyphen/>
        <w:t>тирующая),</w:t>
      </w:r>
    </w:p>
    <w:p w:rsidR="00113257" w:rsidRPr="00BE18A1" w:rsidRDefault="00113257" w:rsidP="00BE18A1">
      <w:pPr>
        <w:pStyle w:val="a4"/>
        <w:spacing w:before="0" w:beforeAutospacing="0" w:after="240" w:afterAutospacing="0" w:line="384" w:lineRule="atLeast"/>
        <w:ind w:left="-851"/>
        <w:textAlignment w:val="baseline"/>
        <w:rPr>
          <w:rFonts w:ascii="Arial" w:hAnsi="Arial" w:cs="Arial"/>
          <w:color w:val="333333"/>
        </w:rPr>
      </w:pPr>
      <w:r w:rsidRPr="00BE18A1">
        <w:rPr>
          <w:color w:val="333333"/>
        </w:rPr>
        <w:t>культурно-образо</w:t>
      </w:r>
      <w:r w:rsidRPr="00BE18A1">
        <w:rPr>
          <w:color w:val="333333"/>
        </w:rPr>
        <w:softHyphen/>
        <w:t>вательная, рекламно-справочная, рекреативная</w:t>
      </w:r>
    </w:p>
    <w:p w:rsidR="00113257" w:rsidRPr="00113257" w:rsidRDefault="00113257" w:rsidP="00113257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</w:t>
      </w:r>
      <w:r w:rsidRPr="00113257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ема 10. Избирательная кампания в РФ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color w:val="333333"/>
          <w:sz w:val="28"/>
          <w:szCs w:val="28"/>
          <w:lang w:eastAsia="ru-RU"/>
        </w:rPr>
        <w:t>1. Избирательная система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политический институт, обеспечивающий формирование выборных органов государственной власти.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2. Компоненты избирательной системы: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1. 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из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бирательное право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– комплекс правовых норм о порядке выборов.</w:t>
      </w:r>
    </w:p>
    <w:p w:rsidR="00113257" w:rsidRPr="00113257" w:rsidRDefault="00113257" w:rsidP="00113257">
      <w:pPr>
        <w:numPr>
          <w:ilvl w:val="0"/>
          <w:numId w:val="3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в узком смысле слова – политическое право граждан избирать (активное) и быть избранным (пассивное избирательное право);</w:t>
      </w:r>
    </w:p>
    <w:p w:rsidR="00113257" w:rsidRPr="00113257" w:rsidRDefault="00113257" w:rsidP="00113257">
      <w:pPr>
        <w:numPr>
          <w:ilvl w:val="0"/>
          <w:numId w:val="38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в широком смысле слова – избирательные законы и подзаконные акты (инструкции), относящиеся к избирательному процессу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2.избирательный процесс (избирательная процедура) –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комплекс действий в процессе выборов:</w:t>
      </w:r>
    </w:p>
    <w:p w:rsidR="00113257" w:rsidRPr="00113257" w:rsidRDefault="00113257" w:rsidP="00113257">
      <w:pPr>
        <w:numPr>
          <w:ilvl w:val="0"/>
          <w:numId w:val="3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подготовительная стадия (назначение даты выборов, регистрация и учет избирателей);</w:t>
      </w:r>
    </w:p>
    <w:p w:rsidR="00113257" w:rsidRPr="00113257" w:rsidRDefault="00113257" w:rsidP="00113257">
      <w:pPr>
        <w:numPr>
          <w:ilvl w:val="0"/>
          <w:numId w:val="3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выдвижение и регистрация кандидатов;</w:t>
      </w:r>
    </w:p>
    <w:p w:rsidR="00113257" w:rsidRPr="00113257" w:rsidRDefault="00113257" w:rsidP="00113257">
      <w:pPr>
        <w:numPr>
          <w:ilvl w:val="0"/>
          <w:numId w:val="3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предвыборная агитация и финансирование выборов;</w:t>
      </w:r>
    </w:p>
    <w:p w:rsidR="00113257" w:rsidRPr="00113257" w:rsidRDefault="00113257" w:rsidP="00113257">
      <w:pPr>
        <w:numPr>
          <w:ilvl w:val="0"/>
          <w:numId w:val="3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голосование и подведение итогов выборов.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3. 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процедура отзы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ва депутатов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3. Принципы демократического избирательного права (выделены). Голосование может быть:</w:t>
      </w:r>
    </w:p>
    <w:p w:rsidR="00113257" w:rsidRPr="00113257" w:rsidRDefault="00113257" w:rsidP="00113257">
      <w:pPr>
        <w:numPr>
          <w:ilvl w:val="0"/>
          <w:numId w:val="40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равным</w:t>
      </w:r>
      <w:proofErr w:type="gramEnd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(один человек – один голос; равенство прав кандидатов) –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неравное;</w:t>
      </w:r>
    </w:p>
    <w:p w:rsidR="00113257" w:rsidRPr="00113257" w:rsidRDefault="00113257" w:rsidP="00113257">
      <w:pPr>
        <w:numPr>
          <w:ilvl w:val="0"/>
          <w:numId w:val="40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всеобщее (все старше 18 лет, без цензов)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– цензовое;</w:t>
      </w:r>
    </w:p>
    <w:p w:rsidR="00113257" w:rsidRPr="00113257" w:rsidRDefault="00113257" w:rsidP="00113257">
      <w:pPr>
        <w:numPr>
          <w:ilvl w:val="0"/>
          <w:numId w:val="40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тайное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–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открытое;</w:t>
      </w:r>
    </w:p>
    <w:p w:rsidR="00113257" w:rsidRPr="00113257" w:rsidRDefault="00113257" w:rsidP="00113257">
      <w:pPr>
        <w:numPr>
          <w:ilvl w:val="0"/>
          <w:numId w:val="40"/>
        </w:numPr>
        <w:spacing w:after="0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непосредственное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– многоступенчатое (косвенное, т.е. голосование за выборщика, а не депутата);</w:t>
      </w:r>
      <w:proofErr w:type="gramEnd"/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Выборы также должны быть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свободными, состязательными, гласными, с точным сроком выборов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4.Типы избирательных систем: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>1) Мажоритарная система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победившим считается кандидат (или список кандидатов), набравший предусмотренное законом большинство голосов.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1а. Мажоритарная система абсолютного большинства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(50% плюс 1 голос и более; Австралия).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1б. Мажоритарная система относительного большинства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(побеждает набравший голосов больше, чем каждый из его соперников - «система первого пришедшего к финишу»; США, Канада, Великобритания, Новая Зеландия).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1в. Совмещение разновидностей мажоритарной системы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(Франция – на выборах депутатов парламента в первом туре голосования применяется система абсолютного большинства, а во втором — относительного.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Вообще при мажоритарной системе возможно голосование в один, два и три тура).</w:t>
      </w:r>
      <w:proofErr w:type="gramEnd"/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>2) Пропорциональная система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голосование по партийным спискам и распределение мандатов (от лат.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mandatum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.</w:t>
      </w:r>
      <w:proofErr w:type="spellStart"/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ит</w:t>
      </w:r>
      <w:proofErr w:type="spellEnd"/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поучение — документ, удостоверяющий права или полномочия какого-либо лица, например депутата) между партиями строго пропорционально числу поданных голосо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2а. Пропорциональная избирательная система на общегосударственном уровне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(избиратели голосуют за политические партии в масштабе всей страны; избирательные округа не выделяются);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2б.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Пропорциональная избирательная система, основывающаяся на </w:t>
      </w:r>
      <w:proofErr w:type="spellStart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многомандатных</w:t>
      </w:r>
      <w:proofErr w:type="spellEnd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округах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(депутатские мандаты распределяются основе влияния партий в избирательных округах).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3) </w:t>
      </w:r>
      <w:proofErr w:type="spellStart"/>
      <w:r w:rsidRPr="00113257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Мажоритарно-пропорциональная</w:t>
      </w:r>
      <w:proofErr w:type="spellEnd"/>
      <w:r w:rsidRPr="00113257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(смешанная система)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– половина мест парламента выбирается по мажоритарной, а половина по пропорциональной системе (выборы в Государственную Думу в 1993-2003 гг. по избирательным системам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1в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и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2а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избирательная кампания строго регулируется законом.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Такая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этапизация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» носит гораздо более структурированный и обязательный для выполнения характер. Вот некоторые ее важнейшие «ступени» в РФ:</w:t>
      </w:r>
    </w:p>
    <w:p w:rsidR="00113257" w:rsidRPr="00113257" w:rsidRDefault="00113257" w:rsidP="00113257">
      <w:pPr>
        <w:spacing w:after="240" w:line="384" w:lineRule="atLeast"/>
        <w:ind w:left="-851" w:firstLine="0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color w:val="333333"/>
          <w:szCs w:val="28"/>
          <w:lang w:eastAsia="ru-RU"/>
        </w:rPr>
        <w:t>—      регистрация в Минюсте и в ЦИК избирательного объединения/блока;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выдвижение федерального списка кандидатов избирательным объединением/блоком (выдвижение кандидатов по одномандатным округам непосредственно избирателями и избирательным объединением/блоком);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начало сбора подписей в поддержку кандидатов, либо предоставление залога;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представление в ЦИК подписных листов и других необходимых избирательных документов для регистрации федерального списка кандидатов, а затем его регистрация федерального списка;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образование избирательных участков;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начало предвыборной агитации;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решение вопросов, связанных с предвыборной агитацией кандидатов в СМИ, в частности предоставление бесплатного эфирного времени;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113257">
        <w:rPr>
          <w:rFonts w:eastAsia="Times New Roman" w:cs="Times New Roman"/>
          <w:color w:val="333333"/>
          <w:szCs w:val="28"/>
          <w:lang w:eastAsia="ru-RU"/>
        </w:rPr>
        <w:t>—      собственно, сами выборы.</w:t>
      </w:r>
    </w:p>
    <w:p w:rsidR="00113257" w:rsidRPr="00113257" w:rsidRDefault="00113257" w:rsidP="00113257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Pr="00113257" w:rsidRDefault="00113257" w:rsidP="00113257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3257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11. Политический процесс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Понятие политического процесса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мак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роаспекте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политический процесс определяется как динамическая характеристика всей политической системы в целом, последова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тельная смена ее состояний, стадий развития. Что же касается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микроаспекта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 то под политическим процессом в данном случае понимается некая равнодействующая суммы акций различных со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циально-политических субъектов, то есть совокупность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субпроцес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сов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или микропроцессов. Именно в последнем измерении это по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нятие определяется в авторитетной «Международной энциклопедии социальных наук», где «политический процесс сводится к деятель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ности людей в различных группах по поводу борьбы за власть и ее использования для достижения своих индивидуальных и груп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повых интересов».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Подход, набирающий все большую популярность в со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временной политической теории, исходит не из существования не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зыблемых систем, а из противоположной идеи приоритета динами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ческого движения, текучего социально-политического поля (П.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Бурдье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) и постоянно распадающихся инвариантов политических структур (А.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Гидденс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). Именно в таком духе интерпретирует со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циальный процесс П. Сорокин в своем классическом труде «Соци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альная и культурная мобильность» (1937), понимая под последним вид движения изучаемого объекта в течение определенного време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ни, связанный с изменением его места в пространстве или моди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фикацией его характеристик.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Типы политических процессов: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Различные страны мира имеют совершенно разные характер и уровень динамичности, а также направленность политических процессов. Например, на территории одной из самых стабильных стран мира, Великобритании, долгие годы происходил бурный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этноконфессиональный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конфликт между англичанами и ирландцами, про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тестантами и католиками, отголоски которого время от времени отзывались взрывами в тихом Лондоне, организованными террори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стами Ирландской республиканской армии (ИРА).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2.1. Локально-региональные и глобальные процессы (взаимные переходы).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2.2. Стабильные и кризисные процессы.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2.3. Легальные и «теневые» процессы.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 Основные компоненты политического процесса. Гражданское давление и государственное управление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В поли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тический процесс обязательно входит функционирование государст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венных институтов, таких как правительство и полиция, парламент и спецслужбы, деятельность партий и групп давления, индивиду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альная активность граждан. В связи с этим политический процесс нередко трактуют как довольно сложную конфигурацию 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сознатель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ной и стихийной деятельности, то есть регулируемых государст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вом действий и спонтанных акций групп граждан и отдельных индивидов.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Политический процесс – это и не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кая стихия, которой противостоят органы государственной власти, играющие роль управленческой подсистемы этого процесса, фор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мулирующие цели и принимающие решения по поводу приоритет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ных общественных проблем. Все это проявляется в авторитарных режимах в периоды кризисов особенно ярко.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В итоге можно заключить, что государ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ственное управление играет роль интегрирующей общество силы, формулирующей коллективные цели и принимающей решения, а с другой — давление гражданского общества и политическое участие связано с функцией представительства интересов групп и индиви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дов.</w:t>
      </w:r>
      <w:proofErr w:type="gramEnd"/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color w:val="333333"/>
          <w:sz w:val="28"/>
          <w:szCs w:val="28"/>
          <w:lang w:eastAsia="ru-RU"/>
        </w:rPr>
        <w:t>1.Пять основных фаз развертывания полити</w:t>
      </w:r>
      <w:r w:rsidRPr="00113257">
        <w:rPr>
          <w:rFonts w:eastAsia="Times New Roman" w:cs="Times New Roman"/>
          <w:b/>
          <w:color w:val="333333"/>
          <w:sz w:val="28"/>
          <w:szCs w:val="28"/>
          <w:lang w:eastAsia="ru-RU"/>
        </w:rPr>
        <w:softHyphen/>
        <w:t>ческой динамики: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            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артикуляция индивидуальных и групповых ин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тересов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b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            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агрегирова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ние интересов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c</w:t>
      </w:r>
      <w:proofErr w:type="spellEnd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.             выработка политического курса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d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            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реализация принятых решений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e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            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контроль и арбитраж</w:t>
      </w:r>
    </w:p>
    <w:p w:rsidR="00113257" w:rsidRPr="00113257" w:rsidRDefault="00113257" w:rsidP="00113257">
      <w:pPr>
        <w:spacing w:after="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  Особенности политического процесса в России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1.нерасчлененность политики и экономики, социальных и личных отношений;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2. отсутствие консенсуса между участниками политической жизни;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неструктурированность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высокая степень совмещения и взаимозаменяемости политических ролей;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4. отсутствие интеграции участников политического процесса вследствие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отсутсвия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обществе единой коммуникационной системы;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5. в основе политического процесса лежит активный стиль навязывания нововведений со стороны правительства;</w:t>
      </w:r>
    </w:p>
    <w:p w:rsidR="00113257" w:rsidRPr="00113257" w:rsidRDefault="00113257" w:rsidP="00113257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6. высокая концентрация политической власти и ресурсов в руках правящей элиты, что заставляет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контрэлиту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оппозицию оформляться и выступать в качестве радикальных движений, а не политических оппонентов;</w:t>
      </w:r>
    </w:p>
    <w:p w:rsidR="00113257" w:rsidRPr="00BE18A1" w:rsidRDefault="00113257" w:rsidP="00BE18A1">
      <w:pPr>
        <w:spacing w:after="240" w:line="384" w:lineRule="atLeast"/>
        <w:ind w:left="-851" w:right="-142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7.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тотальная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маргинализация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посткоммунистического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общества обусловила ситуацию, когда лидеры, чтобы остаться у власти, обращались к помощи более развитых стран.</w:t>
      </w:r>
    </w:p>
    <w:p w:rsidR="00113257" w:rsidRPr="00113257" w:rsidRDefault="00113257" w:rsidP="00113257">
      <w:pPr>
        <w:shd w:val="clear" w:color="auto" w:fill="FFFFFF"/>
        <w:spacing w:after="404" w:line="288" w:lineRule="atLeast"/>
        <w:ind w:left="-709"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3257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12. Политическое участие</w:t>
      </w:r>
    </w:p>
    <w:p w:rsidR="00113257" w:rsidRPr="00113257" w:rsidRDefault="00113257" w:rsidP="00113257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Политическое участие –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действия, посредством которых рядовые члены любой политической системы влияют, или пытаются влиять на результаты ее деятельности.</w:t>
      </w:r>
    </w:p>
    <w:p w:rsidR="00113257" w:rsidRPr="00113257" w:rsidRDefault="00113257" w:rsidP="00113257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Формы политического участия.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Объективные характеристики политической деятельности и субъективные восприятия политики человеком, его понимание собственной роли в ней служат основанием выделения следующих уровней и типов участия: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1. 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Реакция (позитивная или негативная) на импульсы, исходящие от политической системы, от ее институтов или их представителей, не связанная с необходимостью высокой активности человека; эпизодическое участие в политике.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2. 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Деятельность, связанная с делегированием полномочий: участие в выборах (местного или государственного уровня), референдумах и т. д.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3.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Участие в деятельности политических и примыкающих к ним общественных организаций: партий, групп давления, профсоюзов, молодежных политических объединений и др.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4. 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Выполнение политических функций в рамках государственных институтов, включая средства массовой информации.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5.   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Профессиональная, руководящая политико-идеологическая деятельность.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6.   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Участие во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внеинституциональных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политических движениях и акциях, направленных на коренную перестройку существующей политической системы.</w:t>
      </w:r>
    </w:p>
    <w:p w:rsidR="00113257" w:rsidRPr="00113257" w:rsidRDefault="00113257" w:rsidP="00113257">
      <w:pPr>
        <w:spacing w:after="24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1.      В современной политической науке существует несколько концепций, претендующих на объяснение и понимание причин политического участия (и прежде всего электорального).</w:t>
      </w:r>
    </w:p>
    <w:p w:rsidR="00113257" w:rsidRPr="00113257" w:rsidRDefault="00113257" w:rsidP="00113257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1.      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Теория рационального выбора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(максимизация выгоды)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13257" w:rsidRPr="00113257" w:rsidRDefault="00113257" w:rsidP="00113257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2.      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Мичиганская</w:t>
      </w:r>
      <w:proofErr w:type="spellEnd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модель» электорального участия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(партийную идентификацию избирателей формируется через политическую социализацию, главным агентом которой является семья).</w:t>
      </w:r>
    </w:p>
    <w:p w:rsidR="00113257" w:rsidRPr="00113257" w:rsidRDefault="00113257" w:rsidP="00113257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3.      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Психологическая школа делает акцент на мотивах и установках индивида.</w:t>
      </w:r>
    </w:p>
    <w:p w:rsidR="00113257" w:rsidRPr="00113257" w:rsidRDefault="00113257" w:rsidP="00113257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4.      </w:t>
      </w: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Институциональный подход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(по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литическая активность зависит от воз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можностей влияния избирателей на правительство, предоставляе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мое политическими институтами).</w:t>
      </w:r>
    </w:p>
    <w:p w:rsidR="00BE18A1" w:rsidRDefault="00BE18A1" w:rsidP="00BE18A1">
      <w:pPr>
        <w:shd w:val="clear" w:color="auto" w:fill="FFFFFF"/>
        <w:spacing w:after="404" w:line="288" w:lineRule="atLeast"/>
        <w:ind w:right="809" w:firstLine="0"/>
        <w:textAlignment w:val="baseline"/>
        <w:outlineLvl w:val="0"/>
      </w:pPr>
    </w:p>
    <w:p w:rsidR="00113257" w:rsidRPr="00113257" w:rsidRDefault="00113257" w:rsidP="00BE18A1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3257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13. Политическое лидерство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  Политическое лидерство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— это символ общности и образец политического поведения группы (групп), способный реализовать ее (их) интересы с помощью власти. Лидерство – феномен власти, способность одного лица заставлять что-либо делать других.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К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основным функциям политического лидерства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относятся: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определение и формулирование интересов социальных групп, целей социальной и политической деятельности, выявление спосо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бов и методов реализации интересов и достижения целей (про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граммная функция);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интеграция общества, объединение народных масс (интегративная функция);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нахождение и принятие оптимальных политических решений (уп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равленческая функция);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социальный арбитраж и патронаж, защита масс от беззакония, самоуправства бюрократии, поддержание порядка в обществе (защитная функция);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коммуникация власти и масс, предотвращение отчуждения граждан от политического руководства (коммуникативная функция);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инициирование обновления, генерирование оптимизма и социальной энергии, мобилизация масс на реализацию политических целей (мобилизационная функция);</w:t>
      </w:r>
    </w:p>
    <w:p w:rsidR="00113257" w:rsidRPr="00113257" w:rsidRDefault="00113257" w:rsidP="00113257">
      <w:pPr>
        <w:numPr>
          <w:ilvl w:val="0"/>
          <w:numId w:val="4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легитимация политического строя (функция легитима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ции).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 Теории политического лидерства.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теория «личностных черт»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нравственная зрелость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способность влиять на окружающих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це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лостность характера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социальная смелость и предприимчивость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проницательность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независимость от сильных вредных влечений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сила воли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отсутствие излишних переживаний), (либо интеллект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приспосабливаемость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способность влиять на людей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экстравертность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восприим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чивость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и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умение понимать других)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ситуативная теория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 экстремальных условиях функционирования общества политическому лидеру национального масштаба понадобятся такие качества как:</w:t>
      </w:r>
      <w:proofErr w:type="gramEnd"/>
    </w:p>
    <w:p w:rsidR="00113257" w:rsidRPr="00113257" w:rsidRDefault="00113257" w:rsidP="00113257">
      <w:pPr>
        <w:numPr>
          <w:ilvl w:val="0"/>
          <w:numId w:val="4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умение формулировать новые творческие цели, эвристические программы и идеологии в условиях, когда утеряны старые ориентиры, общество расколото, в нем царят апатия и анархия;</w:t>
      </w:r>
    </w:p>
    <w:p w:rsidR="00113257" w:rsidRPr="00113257" w:rsidRDefault="00113257" w:rsidP="00113257">
      <w:pPr>
        <w:numPr>
          <w:ilvl w:val="0"/>
          <w:numId w:val="4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 способность персонифицировать фундаментальные национальные ценности для конкретного исторического периода;</w:t>
      </w:r>
    </w:p>
    <w:p w:rsidR="00113257" w:rsidRPr="00113257" w:rsidRDefault="00113257" w:rsidP="00113257">
      <w:pPr>
        <w:numPr>
          <w:ilvl w:val="0"/>
          <w:numId w:val="4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готовность выходить за рамки бюрократических процедур при принятии решений в экстремальной ситуации;</w:t>
      </w:r>
    </w:p>
    <w:p w:rsidR="00113257" w:rsidRPr="00113257" w:rsidRDefault="00113257" w:rsidP="00113257">
      <w:pPr>
        <w:numPr>
          <w:ilvl w:val="0"/>
          <w:numId w:val="4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способность связывать базисные актуальные интересы с историей страны, традициями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современного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предшествующих поколений;</w:t>
      </w:r>
    </w:p>
    <w:p w:rsidR="00113257" w:rsidRPr="00113257" w:rsidRDefault="00113257" w:rsidP="00113257">
      <w:pPr>
        <w:numPr>
          <w:ilvl w:val="0"/>
          <w:numId w:val="4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искусство создавать принципиально новую модель поведения и мышления, которая будет </w:t>
      </w:r>
      <w:proofErr w:type="gram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тиражироваться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распространяться во всем обществе;</w:t>
      </w:r>
    </w:p>
    <w:p w:rsidR="00113257" w:rsidRPr="00113257" w:rsidRDefault="00113257" w:rsidP="00113257">
      <w:pPr>
        <w:numPr>
          <w:ilvl w:val="0"/>
          <w:numId w:val="4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умение внушить нации веру и оптимизм, помочь ей преодолеть неуверенность, комплекс вины и неполноценности).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теория 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конституентов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(решающая роль последователей лидера, «короля играет свита»).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пси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хологические теории лидерства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(три ос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новных направления: психоаналитическое, мотивационное и при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кладное).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Лидерство следует рассматривать как многомерное понятие.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4. 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Типологизация</w:t>
      </w:r>
      <w:proofErr w:type="spellEnd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политических лидеров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М. Вебер.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Традиционное лидерство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(основано на традициях, обычаях и привычке последователей к подчинению),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харизматическое лидерство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основывано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 вере в не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обыкновенные, выдающиеся качества вождя) и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рационально-легальное (</w:t>
      </w:r>
      <w:proofErr w:type="gram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бюрократическое)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gram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лидерство (осу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ществляется на основе законов и в рамках законов).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М. 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Херманн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подразделяет лидеров по имиджу на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«знаменосцев»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«служителей»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«торговцев»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и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«пожарных»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 Лидеры «знаменосцы» стремятся к воплощению «великой мечты», изменению политичес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кой системы. Имидж «служителя» формируется у политика, кото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рый стремится выступить в роли выразителя интересов своих при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верженцев. «Торговец» — отличается способностью убеждать людей, «продавать» им свои идеи. И наконец, лидер «пожарник» откликается на порожденные ситуацией экстремальные события и проблемы, насущные требования момента. Для проявления качеств этого типа лидера необходимы экстремальные ситуации. В реаль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ной политической практике большинство лидеров используют, все четыре образа лидерства в различном порядке и сочетаниях.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На основе эмоционального отношения к лидеру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его последова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телей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С. 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Джибб</w:t>
      </w:r>
      <w:proofErr w:type="spellEnd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формулирует три типа лидеров: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1. «патри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арх», по отношению к которому члены общества испытывают одно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временно чувство любви и страха;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2. 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«тиран»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 в отношении к которому доминирует чувство страха;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3. 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«идеальный» лидер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 к которому испытывают симпатии большинст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во социальных групп.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Интересный подход к </w:t>
      </w:r>
      <w:proofErr w:type="spellStart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типологизации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лидерства предлагает французский ученый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Ж. 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Блондель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 В основе его классификации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два критерия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: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отношение к традици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ям и инновациям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и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объем сферы деятельности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лидеров.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Типы политического лидерства по Ж. </w:t>
      </w:r>
      <w:proofErr w:type="spellStart"/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Блонделю</w:t>
      </w:r>
      <w:proofErr w:type="spellEnd"/>
    </w:p>
    <w:p w:rsidR="00113257" w:rsidRPr="00113257" w:rsidRDefault="00113257" w:rsidP="00113257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ascii="Tahoma" w:eastAsia="Times New Roman" w:hAnsi="Tahoma" w:cs="Times New Roman"/>
          <w:color w:val="333333"/>
          <w:sz w:val="28"/>
          <w:szCs w:val="28"/>
          <w:lang w:eastAsia="ru-RU"/>
        </w:rPr>
        <w:t>﻿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4"/>
        <w:gridCol w:w="2625"/>
        <w:gridCol w:w="2625"/>
        <w:gridCol w:w="2625"/>
      </w:tblGrid>
      <w:tr w:rsidR="00113257" w:rsidRPr="00113257" w:rsidTr="00113257"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Измерение 2</w:t>
            </w:r>
          </w:p>
        </w:tc>
        <w:tc>
          <w:tcPr>
            <w:tcW w:w="7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Измерение 1</w:t>
            </w:r>
          </w:p>
        </w:tc>
      </w:tr>
      <w:tr w:rsidR="00113257" w:rsidRPr="00113257" w:rsidTr="001132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257" w:rsidRPr="00113257" w:rsidRDefault="00113257" w:rsidP="00113257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Сохранение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сущест</w:t>
            </w: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softHyphen/>
              <w:t>вующего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положения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Умеренные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Широкомаштабные</w:t>
            </w:r>
            <w:proofErr w:type="spellEnd"/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Изменения</w:t>
            </w:r>
          </w:p>
        </w:tc>
      </w:tr>
      <w:tr w:rsidR="00113257" w:rsidRPr="00113257" w:rsidTr="001132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3257" w:rsidRPr="00113257" w:rsidRDefault="00113257" w:rsidP="00113257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Типы политических лидеров</w:t>
            </w:r>
          </w:p>
        </w:tc>
      </w:tr>
      <w:tr w:rsidR="00113257" w:rsidRPr="00113257" w:rsidTr="0011325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Широкая сфера деятельности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«Спасатели»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Черчилль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Ш. де Голль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Патерналисты</w:t>
            </w:r>
            <w:proofErr w:type="spellEnd"/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 и</w:t>
            </w:r>
          </w:p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«популисты»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О. Бисмарк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И. Сталин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«Идеологи»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Мао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А. Гитлер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113257" w:rsidRPr="00113257" w:rsidTr="0011325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Умеренная сфера деятельности (аспект системы)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«Успокоители»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Д. Эйзенхауэр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Пересмотрщики</w:t>
            </w:r>
            <w:proofErr w:type="spellEnd"/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Р. Рейган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М. Тэтчер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«Реформаторы»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Ф. Рузвельт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113257" w:rsidRPr="00113257" w:rsidTr="0011325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Узкая сфера деятельности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Менеджеры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мини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стры, которые зани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маются повседнев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ными проблемами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Улучшатели</w:t>
            </w:r>
            <w:proofErr w:type="spellEnd"/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мини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стры, которые моди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фицируют какой-то аспект политики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3257" w:rsidRPr="00113257" w:rsidRDefault="00113257" w:rsidP="00113257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Новаторы</w:t>
            </w:r>
          </w:p>
          <w:p w:rsidR="00113257" w:rsidRPr="00113257" w:rsidRDefault="00113257" w:rsidP="00113257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кладут начало новой поли</w:t>
            </w:r>
            <w:r w:rsidRPr="00113257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тике, например, земельной</w:t>
            </w:r>
            <w:r w:rsidRPr="00113257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</w:tbl>
    <w:p w:rsidR="00113257" w:rsidRPr="00113257" w:rsidRDefault="00113257" w:rsidP="00113257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Стили лидерства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— это совокупность приемов и методов деятель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ности политического лидера, характер взаимодействия с членами групп и последователями. Традиционно выделяются три стиля ли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дерства: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авторитарный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демократический 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и </w:t>
      </w:r>
      <w:proofErr w:type="spellStart"/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невмешивающийся</w:t>
      </w:r>
      <w:proofErr w:type="spellEnd"/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3257" w:rsidRDefault="00113257" w:rsidP="000C5FF9">
      <w:pPr>
        <w:ind w:firstLine="0"/>
      </w:pPr>
    </w:p>
    <w:p w:rsidR="00113257" w:rsidRPr="00113257" w:rsidRDefault="00113257" w:rsidP="00113257">
      <w:pPr>
        <w:pStyle w:val="1"/>
        <w:spacing w:before="0" w:beforeAutospacing="0" w:after="404" w:afterAutospacing="0" w:line="288" w:lineRule="atLeast"/>
        <w:ind w:right="809"/>
        <w:jc w:val="center"/>
        <w:textAlignment w:val="baseline"/>
        <w:rPr>
          <w:bCs w:val="0"/>
          <w:i/>
          <w:color w:val="333333"/>
          <w:sz w:val="28"/>
          <w:szCs w:val="28"/>
          <w:u w:val="single"/>
        </w:rPr>
      </w:pPr>
      <w:r w:rsidRPr="00113257">
        <w:rPr>
          <w:bCs w:val="0"/>
          <w:i/>
          <w:color w:val="333333"/>
          <w:sz w:val="28"/>
          <w:szCs w:val="28"/>
          <w:u w:val="single"/>
        </w:rPr>
        <w:lastRenderedPageBreak/>
        <w:t>Тема 14. Органы государственной власти РФ</w:t>
      </w:r>
    </w:p>
    <w:p w:rsidR="00113257" w:rsidRPr="00113257" w:rsidRDefault="00113257" w:rsidP="00113257">
      <w:pPr>
        <w:spacing w:line="384" w:lineRule="atLeast"/>
        <w:ind w:firstLine="0"/>
        <w:textAlignment w:val="top"/>
        <w:rPr>
          <w:rFonts w:cs="Times New Roman"/>
          <w:color w:val="333333"/>
          <w:sz w:val="28"/>
          <w:szCs w:val="28"/>
        </w:rPr>
      </w:pPr>
      <w:r w:rsidRPr="00113257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Органы государственной власти РФ</w:t>
      </w:r>
      <w:r w:rsidRPr="00113257">
        <w:rPr>
          <w:rFonts w:cs="Times New Roman"/>
          <w:color w:val="333333"/>
          <w:sz w:val="28"/>
          <w:szCs w:val="28"/>
        </w:rPr>
        <w:t> предназначены для управления государством на разных уровнях. Их принято делить на центральные, региональные и местные.</w:t>
      </w:r>
    </w:p>
    <w:p w:rsidR="00113257" w:rsidRPr="00113257" w:rsidRDefault="00113257" w:rsidP="00113257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3257">
        <w:rPr>
          <w:color w:val="333333"/>
          <w:sz w:val="28"/>
          <w:szCs w:val="28"/>
        </w:rPr>
        <w:t xml:space="preserve">В различных странах конституциями или постановлениями высших государственных органов власти выделены различные органы и </w:t>
      </w:r>
      <w:proofErr w:type="gramStart"/>
      <w:r w:rsidRPr="00113257">
        <w:rPr>
          <w:color w:val="333333"/>
          <w:sz w:val="28"/>
          <w:szCs w:val="28"/>
        </w:rPr>
        <w:t>институты</w:t>
      </w:r>
      <w:proofErr w:type="gramEnd"/>
      <w:r w:rsidRPr="00113257">
        <w:rPr>
          <w:color w:val="333333"/>
          <w:sz w:val="28"/>
          <w:szCs w:val="28"/>
        </w:rPr>
        <w:t xml:space="preserve"> отвечающие за повышение контроля над гражданами, федеральными, региональными, местными и иностранными организациями и органами власти, партиями. </w:t>
      </w:r>
      <w:proofErr w:type="gramStart"/>
      <w:r w:rsidRPr="00113257">
        <w:rPr>
          <w:color w:val="333333"/>
          <w:sz w:val="28"/>
          <w:szCs w:val="28"/>
        </w:rPr>
        <w:t>Например</w:t>
      </w:r>
      <w:proofErr w:type="gramEnd"/>
      <w:r w:rsidRPr="00113257">
        <w:rPr>
          <w:color w:val="333333"/>
          <w:sz w:val="28"/>
          <w:szCs w:val="28"/>
        </w:rPr>
        <w:t xml:space="preserve"> службы финансового контроля, советы безопасности, прокуратуры, центральные избирательные органы.</w:t>
      </w:r>
    </w:p>
    <w:p w:rsidR="00113257" w:rsidRPr="00113257" w:rsidRDefault="00113257" w:rsidP="00113257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3257">
        <w:rPr>
          <w:color w:val="333333"/>
          <w:sz w:val="28"/>
          <w:szCs w:val="28"/>
        </w:rPr>
        <w:t xml:space="preserve">На </w:t>
      </w:r>
      <w:proofErr w:type="gramStart"/>
      <w:r w:rsidRPr="00113257">
        <w:rPr>
          <w:color w:val="333333"/>
          <w:sz w:val="28"/>
          <w:szCs w:val="28"/>
        </w:rPr>
        <w:t>региональном</w:t>
      </w:r>
      <w:proofErr w:type="gramEnd"/>
      <w:r w:rsidRPr="00113257">
        <w:rPr>
          <w:color w:val="333333"/>
          <w:sz w:val="28"/>
          <w:szCs w:val="28"/>
        </w:rPr>
        <w:t xml:space="preserve"> и местных уровнях количество различных органов власти и самоуправления может быть различным и варьировать в зависимости от конституции страны и регионов, указов и постановлений различных органов власти как высших, так и региональных.</w:t>
      </w:r>
    </w:p>
    <w:p w:rsidR="00113257" w:rsidRPr="00113257" w:rsidRDefault="00113257" w:rsidP="00113257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3257">
        <w:rPr>
          <w:rStyle w:val="a5"/>
          <w:color w:val="333333"/>
          <w:sz w:val="28"/>
          <w:szCs w:val="28"/>
          <w:bdr w:val="none" w:sz="0" w:space="0" w:color="auto" w:frame="1"/>
        </w:rPr>
        <w:t>В </w:t>
      </w:r>
      <w:r w:rsidRPr="00113257">
        <w:rPr>
          <w:rStyle w:val="mw-redirect"/>
          <w:i/>
          <w:iCs/>
          <w:color w:val="333333"/>
          <w:sz w:val="28"/>
          <w:szCs w:val="28"/>
          <w:bdr w:val="none" w:sz="0" w:space="0" w:color="auto" w:frame="1"/>
        </w:rPr>
        <w:t>Российской Федерации</w:t>
      </w:r>
      <w:r w:rsidRPr="00113257">
        <w:rPr>
          <w:rStyle w:val="a5"/>
          <w:color w:val="333333"/>
          <w:sz w:val="28"/>
          <w:szCs w:val="28"/>
          <w:bdr w:val="none" w:sz="0" w:space="0" w:color="auto" w:frame="1"/>
        </w:rPr>
        <w:t> к основным центральным органам власти относятся:</w:t>
      </w:r>
    </w:p>
    <w:p w:rsidR="00113257" w:rsidRPr="00113257" w:rsidRDefault="00113257" w:rsidP="00113257">
      <w:pPr>
        <w:numPr>
          <w:ilvl w:val="0"/>
          <w:numId w:val="43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113257">
        <w:rPr>
          <w:rFonts w:cs="Times New Roman"/>
          <w:color w:val="333333"/>
          <w:sz w:val="28"/>
          <w:szCs w:val="28"/>
        </w:rPr>
        <w:t>Глава государства — Президент Российской Федерации;</w:t>
      </w:r>
    </w:p>
    <w:p w:rsidR="00113257" w:rsidRPr="00113257" w:rsidRDefault="00113257" w:rsidP="00113257">
      <w:pPr>
        <w:numPr>
          <w:ilvl w:val="0"/>
          <w:numId w:val="43"/>
        </w:numPr>
        <w:spacing w:after="0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113257">
        <w:rPr>
          <w:rFonts w:cs="Times New Roman"/>
          <w:color w:val="333333"/>
          <w:sz w:val="28"/>
          <w:szCs w:val="28"/>
        </w:rPr>
        <w:t>Федеральный законодательный орган — </w:t>
      </w:r>
      <w:r w:rsidRPr="00113257">
        <w:rPr>
          <w:rStyle w:val="mw-redirect"/>
          <w:rFonts w:cs="Times New Roman"/>
          <w:color w:val="333333"/>
          <w:sz w:val="28"/>
          <w:szCs w:val="28"/>
          <w:bdr w:val="none" w:sz="0" w:space="0" w:color="auto" w:frame="1"/>
        </w:rPr>
        <w:t>Федеральное собрание РФ</w:t>
      </w:r>
      <w:r w:rsidRPr="00113257">
        <w:rPr>
          <w:rFonts w:cs="Times New Roman"/>
          <w:color w:val="333333"/>
          <w:sz w:val="28"/>
          <w:szCs w:val="28"/>
        </w:rPr>
        <w:t>;</w:t>
      </w:r>
    </w:p>
    <w:p w:rsidR="00113257" w:rsidRPr="00113257" w:rsidRDefault="00113257" w:rsidP="00113257">
      <w:pPr>
        <w:numPr>
          <w:ilvl w:val="0"/>
          <w:numId w:val="43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113257">
        <w:rPr>
          <w:rFonts w:cs="Times New Roman"/>
          <w:color w:val="333333"/>
          <w:sz w:val="28"/>
          <w:szCs w:val="28"/>
        </w:rPr>
        <w:t>Правительство — Правительство Российской Федерации во главе с Председателем Правительства;</w:t>
      </w:r>
    </w:p>
    <w:p w:rsidR="00113257" w:rsidRPr="00113257" w:rsidRDefault="00113257" w:rsidP="00113257">
      <w:pPr>
        <w:numPr>
          <w:ilvl w:val="0"/>
          <w:numId w:val="43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113257">
        <w:rPr>
          <w:rFonts w:cs="Times New Roman"/>
          <w:color w:val="333333"/>
          <w:sz w:val="28"/>
          <w:szCs w:val="28"/>
        </w:rPr>
        <w:t xml:space="preserve">Федеральные органы исполнительной власти: </w:t>
      </w:r>
      <w:proofErr w:type="gramStart"/>
      <w:r w:rsidRPr="00113257">
        <w:rPr>
          <w:rFonts w:cs="Times New Roman"/>
          <w:color w:val="333333"/>
          <w:sz w:val="28"/>
          <w:szCs w:val="28"/>
        </w:rPr>
        <w:t>Министерства РФ, федеральные службы и федеральные агентства РФ, управляемые Президентом или подведомственные и управляемые Правительством РФ)</w:t>
      </w:r>
      <w:proofErr w:type="gramEnd"/>
    </w:p>
    <w:p w:rsidR="00113257" w:rsidRPr="00113257" w:rsidRDefault="00113257" w:rsidP="00113257">
      <w:pPr>
        <w:numPr>
          <w:ilvl w:val="0"/>
          <w:numId w:val="43"/>
        </w:numPr>
        <w:spacing w:after="0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113257">
        <w:rPr>
          <w:rStyle w:val="new"/>
          <w:rFonts w:cs="Times New Roman"/>
          <w:color w:val="333333"/>
          <w:sz w:val="28"/>
          <w:szCs w:val="28"/>
          <w:bdr w:val="none" w:sz="0" w:space="0" w:color="auto" w:frame="1"/>
        </w:rPr>
        <w:t>Судебные органы</w:t>
      </w:r>
      <w:r w:rsidRPr="00113257">
        <w:rPr>
          <w:rFonts w:cs="Times New Roman"/>
          <w:color w:val="333333"/>
          <w:sz w:val="28"/>
          <w:szCs w:val="28"/>
        </w:rPr>
        <w:t> — </w:t>
      </w:r>
      <w:r w:rsidRPr="00113257">
        <w:rPr>
          <w:rStyle w:val="mw-redirect"/>
          <w:rFonts w:cs="Times New Roman"/>
          <w:color w:val="333333"/>
          <w:sz w:val="28"/>
          <w:szCs w:val="28"/>
          <w:bdr w:val="none" w:sz="0" w:space="0" w:color="auto" w:frame="1"/>
        </w:rPr>
        <w:t>Верховный Суд Российской Федерации, Конституционный суд, Высший Арбитражный суд</w:t>
      </w:r>
      <w:r w:rsidRPr="00113257">
        <w:rPr>
          <w:rFonts w:cs="Times New Roman"/>
          <w:color w:val="333333"/>
          <w:sz w:val="28"/>
          <w:szCs w:val="28"/>
        </w:rPr>
        <w:t>.</w:t>
      </w:r>
    </w:p>
    <w:p w:rsidR="00113257" w:rsidRPr="00113257" w:rsidRDefault="00113257" w:rsidP="00113257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3257">
        <w:rPr>
          <w:color w:val="333333"/>
          <w:sz w:val="28"/>
          <w:szCs w:val="28"/>
        </w:rPr>
        <w:t>На уровне </w:t>
      </w:r>
      <w:r w:rsidRPr="00113257">
        <w:rPr>
          <w:rStyle w:val="mw-redirect"/>
          <w:color w:val="333333"/>
          <w:sz w:val="28"/>
          <w:szCs w:val="28"/>
          <w:bdr w:val="none" w:sz="0" w:space="0" w:color="auto" w:frame="1"/>
        </w:rPr>
        <w:t>субъектов РФ</w:t>
      </w:r>
      <w:r w:rsidRPr="00113257">
        <w:rPr>
          <w:color w:val="333333"/>
          <w:sz w:val="28"/>
          <w:szCs w:val="28"/>
        </w:rPr>
        <w:t> существуют органы исполнительной и законодательной власти субъектов РФ.</w:t>
      </w:r>
    </w:p>
    <w:p w:rsidR="00113257" w:rsidRPr="00113257" w:rsidRDefault="00113257" w:rsidP="00113257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3257">
        <w:rPr>
          <w:color w:val="333333"/>
          <w:sz w:val="28"/>
          <w:szCs w:val="28"/>
        </w:rPr>
        <w:t> </w:t>
      </w:r>
    </w:p>
    <w:p w:rsidR="00113257" w:rsidRDefault="00113257" w:rsidP="00113257">
      <w:pPr>
        <w:spacing w:line="384" w:lineRule="atLeast"/>
        <w:textAlignment w:val="top"/>
        <w:rPr>
          <w:rFonts w:ascii="Arial" w:hAnsi="Arial" w:cs="Arial"/>
          <w:color w:val="333333"/>
        </w:rPr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Default="00113257" w:rsidP="000C5FF9">
      <w:pPr>
        <w:ind w:firstLine="0"/>
      </w:pPr>
    </w:p>
    <w:p w:rsidR="00113257" w:rsidRPr="00113257" w:rsidRDefault="00113257" w:rsidP="00113257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3257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Тема 15. Федеративное устройство России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Федеративное устройство России</w:t>
      </w: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 было установлено в январе 1918 года, вскоре после установления республиканской формы правления. Оно сменило собой унитарное государственное устройство Российской империи.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Российская Федерация, согласно статье 5 Конституции 1993 года, состоит из равноправных субъектов Российской Федерации. Во взаимоотношениях с федеральными органами государственной власти все субъекты федерации между собой равноправны.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С 1 марта 2008 года таких субъектов федерации 83.</w:t>
      </w:r>
    </w:p>
    <w:p w:rsidR="00113257" w:rsidRPr="00113257" w:rsidRDefault="00113257" w:rsidP="00113257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lang w:eastAsia="ru-RU"/>
        </w:rPr>
        <w:t>Российскую Федерацию составляют республики, края, области, города федерального значения, автономная область и автономные округа, являющиеся субъектами федерации.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Только Российская Федерация вправе обеспечивать целостность и неприкосновенность своей территории, следовательно, целостность и неприкосновенность всех входящих в ее состав территориальных единиц.</w:t>
      </w: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 качестве конституционной основы федеративного устройства Российской Федерации закреплены такие принципы, как: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государственная целостность;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единство системы государственной власти;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разграничение предметов ведения полномочий между органами государственной власти Федерации и органами государственной власти ее субъектов;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равноправие и самоопределение народов Российской Федерации.</w:t>
      </w: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взаимоотношениях с федеральными органами государственной власти все субъекты Российской Федерации равноправны между собой. Закрепляя принцип равноправия всех субъектов Российской Федерации, Конституция в качестве одного из важнейших принципов закрепляет принцип единого и равного гражданства Российской Федерации, независимо от оснований его приобретения, а каждый гражданин Российской Федерации обладает на ее территории всеми правами и свободами и имеет равные обязанности, предусмотренные Конституцией РФ.</w:t>
      </w: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Важнейшее значение для нормального функционирования российского федерализма имеет принцип установления единого государственного языка на всей территории Российской Федерации, коим является русский язык. Свои государственные языки могут устанавливать и республики. Они используются наряду с государственным языком Российской Федерации в органах государственной власти, органах местного самоуправления и государственных учреждениях этих республик. 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Вместе с тем, Российская Федерация гарантирует всем ее народам право на сохранение родного языка и создание условий для его изучения и развития и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Российский федерализм обладает целым рядом специфических особенностей, отличающих его от федерализма в других странах.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Прежде всего, Россия была в историческом плане провозглашена федерацией, а не создана путем объединения самостоятельных государств. Следовательно, Россия может быть отнесена к конституционной Федерации, поскольку она создана на основе Конституции, в которой закреплена политическая самостоятельность отдельных территорий, предоставленная общефедеральной властью.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самого начала своего образования Россия представляла собой не конституционно-договорную федерацию (как США или Швейцария), а конституционно-правовую федерацию. Россия в отличие от абсолютного большинства других федераций создавалась как федерация асимметричная с различными видами субъектов Федерации, созданными как по национально-территориальному (21 республика-государство, 10 автономных округов и 1 автономная область), так и по территориальному признаку (6 краев, 49 областей, 2 города федерального значения).</w:t>
      </w: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13257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Субъекты Федерации с самого начала не обладали правом выхода из ее состава, но статус субъекта Федерации по согласованию с общефедеральными органами власти и на основании специального конституционного закона мог быть изменен. Конституция РФ предусмотрела возможность вступления новых субъектов в состав Российской Федерации.</w:t>
      </w:r>
    </w:p>
    <w:p w:rsidR="00113257" w:rsidRPr="00113257" w:rsidRDefault="00113257" w:rsidP="00113257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113257" w:rsidRDefault="00113257" w:rsidP="000C5FF9">
      <w:pPr>
        <w:ind w:firstLine="0"/>
      </w:pPr>
    </w:p>
    <w:sectPr w:rsidR="00113257" w:rsidSect="0011325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C7A"/>
    <w:multiLevelType w:val="multilevel"/>
    <w:tmpl w:val="98E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6390F"/>
    <w:multiLevelType w:val="multilevel"/>
    <w:tmpl w:val="4984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310BE"/>
    <w:multiLevelType w:val="multilevel"/>
    <w:tmpl w:val="FB3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26774"/>
    <w:multiLevelType w:val="multilevel"/>
    <w:tmpl w:val="29EC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5135D"/>
    <w:multiLevelType w:val="multilevel"/>
    <w:tmpl w:val="0348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67442"/>
    <w:multiLevelType w:val="multilevel"/>
    <w:tmpl w:val="C82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A01146"/>
    <w:multiLevelType w:val="multilevel"/>
    <w:tmpl w:val="B8E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B52E68"/>
    <w:multiLevelType w:val="multilevel"/>
    <w:tmpl w:val="282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71699"/>
    <w:multiLevelType w:val="multilevel"/>
    <w:tmpl w:val="D9E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AF41D7"/>
    <w:multiLevelType w:val="multilevel"/>
    <w:tmpl w:val="3CB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176645"/>
    <w:multiLevelType w:val="multilevel"/>
    <w:tmpl w:val="6DA6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FC1FB1"/>
    <w:multiLevelType w:val="multilevel"/>
    <w:tmpl w:val="FA5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F70A8E"/>
    <w:multiLevelType w:val="multilevel"/>
    <w:tmpl w:val="32E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E1D26"/>
    <w:multiLevelType w:val="multilevel"/>
    <w:tmpl w:val="F8C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2D7C71"/>
    <w:multiLevelType w:val="multilevel"/>
    <w:tmpl w:val="84F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2B0F07"/>
    <w:multiLevelType w:val="multilevel"/>
    <w:tmpl w:val="702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E07B9"/>
    <w:multiLevelType w:val="multilevel"/>
    <w:tmpl w:val="EEA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662B52"/>
    <w:multiLevelType w:val="multilevel"/>
    <w:tmpl w:val="550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923628"/>
    <w:multiLevelType w:val="multilevel"/>
    <w:tmpl w:val="A15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892851"/>
    <w:multiLevelType w:val="multilevel"/>
    <w:tmpl w:val="A92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D211B"/>
    <w:multiLevelType w:val="multilevel"/>
    <w:tmpl w:val="901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054B8"/>
    <w:multiLevelType w:val="multilevel"/>
    <w:tmpl w:val="AF9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694AB3"/>
    <w:multiLevelType w:val="multilevel"/>
    <w:tmpl w:val="FB5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29005C"/>
    <w:multiLevelType w:val="multilevel"/>
    <w:tmpl w:val="E43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030D2"/>
    <w:multiLevelType w:val="multilevel"/>
    <w:tmpl w:val="4FDA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C65127"/>
    <w:multiLevelType w:val="multilevel"/>
    <w:tmpl w:val="08C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0E4E07"/>
    <w:multiLevelType w:val="multilevel"/>
    <w:tmpl w:val="5528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A35CF3"/>
    <w:multiLevelType w:val="multilevel"/>
    <w:tmpl w:val="22C2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A4A36"/>
    <w:multiLevelType w:val="multilevel"/>
    <w:tmpl w:val="62CC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935C8"/>
    <w:multiLevelType w:val="multilevel"/>
    <w:tmpl w:val="08F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46375"/>
    <w:multiLevelType w:val="multilevel"/>
    <w:tmpl w:val="B8C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472F0"/>
    <w:multiLevelType w:val="multilevel"/>
    <w:tmpl w:val="84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D920B1"/>
    <w:multiLevelType w:val="multilevel"/>
    <w:tmpl w:val="9D9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A10B0"/>
    <w:multiLevelType w:val="multilevel"/>
    <w:tmpl w:val="D4AE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308D6"/>
    <w:multiLevelType w:val="multilevel"/>
    <w:tmpl w:val="5FA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B568C"/>
    <w:multiLevelType w:val="multilevel"/>
    <w:tmpl w:val="00E8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253CD"/>
    <w:multiLevelType w:val="multilevel"/>
    <w:tmpl w:val="410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A57A1"/>
    <w:multiLevelType w:val="multilevel"/>
    <w:tmpl w:val="2B2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3C40E4"/>
    <w:multiLevelType w:val="multilevel"/>
    <w:tmpl w:val="7E3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3864BA"/>
    <w:multiLevelType w:val="multilevel"/>
    <w:tmpl w:val="E65E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E52F55"/>
    <w:multiLevelType w:val="multilevel"/>
    <w:tmpl w:val="3A3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5D73A1"/>
    <w:multiLevelType w:val="multilevel"/>
    <w:tmpl w:val="7D1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717336"/>
    <w:multiLevelType w:val="multilevel"/>
    <w:tmpl w:val="749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A5CB9"/>
    <w:multiLevelType w:val="multilevel"/>
    <w:tmpl w:val="FA4C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40"/>
  </w:num>
  <w:num w:numId="5">
    <w:abstractNumId w:val="13"/>
  </w:num>
  <w:num w:numId="6">
    <w:abstractNumId w:val="35"/>
  </w:num>
  <w:num w:numId="7">
    <w:abstractNumId w:val="1"/>
  </w:num>
  <w:num w:numId="8">
    <w:abstractNumId w:val="17"/>
  </w:num>
  <w:num w:numId="9">
    <w:abstractNumId w:val="3"/>
  </w:num>
  <w:num w:numId="10">
    <w:abstractNumId w:val="28"/>
  </w:num>
  <w:num w:numId="11">
    <w:abstractNumId w:val="29"/>
  </w:num>
  <w:num w:numId="12">
    <w:abstractNumId w:val="24"/>
  </w:num>
  <w:num w:numId="13">
    <w:abstractNumId w:val="21"/>
  </w:num>
  <w:num w:numId="14">
    <w:abstractNumId w:val="27"/>
  </w:num>
  <w:num w:numId="15">
    <w:abstractNumId w:val="10"/>
  </w:num>
  <w:num w:numId="16">
    <w:abstractNumId w:val="31"/>
  </w:num>
  <w:num w:numId="17">
    <w:abstractNumId w:val="36"/>
  </w:num>
  <w:num w:numId="18">
    <w:abstractNumId w:val="32"/>
  </w:num>
  <w:num w:numId="19">
    <w:abstractNumId w:val="14"/>
  </w:num>
  <w:num w:numId="20">
    <w:abstractNumId w:val="18"/>
  </w:num>
  <w:num w:numId="21">
    <w:abstractNumId w:val="19"/>
  </w:num>
  <w:num w:numId="22">
    <w:abstractNumId w:val="26"/>
  </w:num>
  <w:num w:numId="23">
    <w:abstractNumId w:val="11"/>
  </w:num>
  <w:num w:numId="24">
    <w:abstractNumId w:val="22"/>
  </w:num>
  <w:num w:numId="25">
    <w:abstractNumId w:val="6"/>
  </w:num>
  <w:num w:numId="26">
    <w:abstractNumId w:val="41"/>
  </w:num>
  <w:num w:numId="27">
    <w:abstractNumId w:val="20"/>
  </w:num>
  <w:num w:numId="28">
    <w:abstractNumId w:val="9"/>
  </w:num>
  <w:num w:numId="29">
    <w:abstractNumId w:val="15"/>
  </w:num>
  <w:num w:numId="30">
    <w:abstractNumId w:val="37"/>
  </w:num>
  <w:num w:numId="31">
    <w:abstractNumId w:val="0"/>
  </w:num>
  <w:num w:numId="32">
    <w:abstractNumId w:val="38"/>
  </w:num>
  <w:num w:numId="33">
    <w:abstractNumId w:val="33"/>
  </w:num>
  <w:num w:numId="34">
    <w:abstractNumId w:val="42"/>
  </w:num>
  <w:num w:numId="35">
    <w:abstractNumId w:val="5"/>
  </w:num>
  <w:num w:numId="36">
    <w:abstractNumId w:val="34"/>
  </w:num>
  <w:num w:numId="37">
    <w:abstractNumId w:val="12"/>
  </w:num>
  <w:num w:numId="38">
    <w:abstractNumId w:val="23"/>
  </w:num>
  <w:num w:numId="39">
    <w:abstractNumId w:val="25"/>
  </w:num>
  <w:num w:numId="40">
    <w:abstractNumId w:val="43"/>
  </w:num>
  <w:num w:numId="41">
    <w:abstractNumId w:val="2"/>
  </w:num>
  <w:num w:numId="42">
    <w:abstractNumId w:val="39"/>
  </w:num>
  <w:num w:numId="43">
    <w:abstractNumId w:val="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5FF9"/>
    <w:rsid w:val="000C5FF9"/>
    <w:rsid w:val="00113257"/>
    <w:rsid w:val="00157FDE"/>
    <w:rsid w:val="00426304"/>
    <w:rsid w:val="004F0362"/>
    <w:rsid w:val="006611A6"/>
    <w:rsid w:val="00BE18A1"/>
    <w:rsid w:val="00CB5C9A"/>
    <w:rsid w:val="00F2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91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DE"/>
  </w:style>
  <w:style w:type="paragraph" w:styleId="1">
    <w:name w:val="heading 1"/>
    <w:basedOn w:val="a"/>
    <w:link w:val="10"/>
    <w:uiPriority w:val="9"/>
    <w:qFormat/>
    <w:rsid w:val="000C5FF9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FF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5F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5FF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0C5FF9"/>
    <w:rPr>
      <w:i/>
      <w:iCs/>
    </w:rPr>
  </w:style>
  <w:style w:type="character" w:styleId="a6">
    <w:name w:val="Strong"/>
    <w:basedOn w:val="a0"/>
    <w:uiPriority w:val="22"/>
    <w:qFormat/>
    <w:rsid w:val="000C5F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F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3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a"/>
    <w:basedOn w:val="a"/>
    <w:rsid w:val="0011325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mw-redirect">
    <w:name w:val="mw-redirect"/>
    <w:basedOn w:val="a0"/>
    <w:rsid w:val="00113257"/>
  </w:style>
  <w:style w:type="character" w:customStyle="1" w:styleId="new">
    <w:name w:val="new"/>
    <w:basedOn w:val="a0"/>
    <w:rsid w:val="0011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053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373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88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38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113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97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091">
          <w:marLeft w:val="0"/>
          <w:marRight w:val="3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205">
          <w:marLeft w:val="0"/>
          <w:marRight w:val="0"/>
          <w:marTop w:val="0"/>
          <w:marBottom w:val="324"/>
          <w:divBdr>
            <w:top w:val="single" w:sz="6" w:space="0" w:color="F2F0E9"/>
            <w:left w:val="single" w:sz="6" w:space="0" w:color="F2F0E9"/>
            <w:bottom w:val="single" w:sz="6" w:space="0" w:color="F2F0E9"/>
            <w:right w:val="single" w:sz="6" w:space="0" w:color="F2F0E9"/>
          </w:divBdr>
          <w:divsChild>
            <w:div w:id="998338929">
              <w:marLeft w:val="324"/>
              <w:marRight w:val="324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84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392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31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57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2987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347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37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967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53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78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090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863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488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022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098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28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076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10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7224">
          <w:marLeft w:val="0"/>
          <w:marRight w:val="3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051">
              <w:marLeft w:val="0"/>
              <w:marRight w:val="0"/>
              <w:marTop w:val="0"/>
              <w:marBottom w:val="4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114">
                  <w:marLeft w:val="129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</w:divsChild>
        </w:div>
        <w:div w:id="1089044120">
          <w:marLeft w:val="0"/>
          <w:marRight w:val="0"/>
          <w:marTop w:val="0"/>
          <w:marBottom w:val="324"/>
          <w:divBdr>
            <w:top w:val="single" w:sz="6" w:space="0" w:color="F2F0E9"/>
            <w:left w:val="single" w:sz="6" w:space="0" w:color="F2F0E9"/>
            <w:bottom w:val="single" w:sz="6" w:space="0" w:color="F2F0E9"/>
            <w:right w:val="single" w:sz="6" w:space="0" w:color="F2F0E9"/>
          </w:divBdr>
          <w:divsChild>
            <w:div w:id="2058963871">
              <w:marLeft w:val="324"/>
              <w:marRight w:val="324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72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672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794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92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675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968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128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858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0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5426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446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580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.ru/page/ch4_3" TargetMode="External"/><Relationship Id="rId13" Type="http://schemas.openxmlformats.org/officeDocument/2006/relationships/hyperlink" Target="http://humanitar.ru/page/ch4_9" TargetMode="External"/><Relationship Id="rId18" Type="http://schemas.openxmlformats.org/officeDocument/2006/relationships/hyperlink" Target="http://humanitar.ru/page/ch4_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umanitar.ru/page/ch4_1" TargetMode="External"/><Relationship Id="rId12" Type="http://schemas.openxmlformats.org/officeDocument/2006/relationships/hyperlink" Target="http://humanitar.ru/page/ch4_8" TargetMode="External"/><Relationship Id="rId17" Type="http://schemas.openxmlformats.org/officeDocument/2006/relationships/hyperlink" Target="http://humanitar.ru/page/ch4_13" TargetMode="External"/><Relationship Id="rId2" Type="http://schemas.openxmlformats.org/officeDocument/2006/relationships/styles" Target="styles.xml"/><Relationship Id="rId16" Type="http://schemas.openxmlformats.org/officeDocument/2006/relationships/hyperlink" Target="http://humanitar.ru/page/ch4_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umanitar.ru/page/ch4_4" TargetMode="External"/><Relationship Id="rId11" Type="http://schemas.openxmlformats.org/officeDocument/2006/relationships/hyperlink" Target="http://humanitar.ru/page/ch4_7" TargetMode="External"/><Relationship Id="rId5" Type="http://schemas.openxmlformats.org/officeDocument/2006/relationships/hyperlink" Target="http://humanitar.ru/page/11_chapter3" TargetMode="External"/><Relationship Id="rId15" Type="http://schemas.openxmlformats.org/officeDocument/2006/relationships/hyperlink" Target="http://humanitar.ru/page/ch4_11" TargetMode="External"/><Relationship Id="rId10" Type="http://schemas.openxmlformats.org/officeDocument/2006/relationships/hyperlink" Target="http://humanitar.ru/page/ch4_6" TargetMode="External"/><Relationship Id="rId19" Type="http://schemas.openxmlformats.org/officeDocument/2006/relationships/hyperlink" Target="http://humanitar.ru/page/ch4_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anitar.ru/page/ch4_5" TargetMode="External"/><Relationship Id="rId14" Type="http://schemas.openxmlformats.org/officeDocument/2006/relationships/hyperlink" Target="http://humanitar.ru/page/ch4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9168</Words>
  <Characters>52259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2018-12-09T18:57:00Z</dcterms:created>
  <dcterms:modified xsi:type="dcterms:W3CDTF">2021-08-30T23:08:00Z</dcterms:modified>
</cp:coreProperties>
</file>